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EC" w:rsidRPr="006D5BCB" w:rsidRDefault="000655EC" w:rsidP="000655EC">
      <w:pPr>
        <w:tabs>
          <w:tab w:val="left" w:pos="3060"/>
        </w:tabs>
        <w:rPr>
          <w:rFonts w:ascii="Times New Roman" w:hAnsi="Times New Roman"/>
          <w:b/>
          <w:bCs/>
          <w:sz w:val="28"/>
          <w:szCs w:val="28"/>
        </w:rPr>
      </w:pPr>
      <w:r w:rsidRPr="006D5BCB"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«Основы экономической теории»</w:t>
      </w:r>
    </w:p>
    <w:p w:rsidR="000655EC" w:rsidRPr="006D5BCB" w:rsidRDefault="000655EC" w:rsidP="000655EC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55EC" w:rsidRDefault="000655EC" w:rsidP="000655EC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FF6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0655EC" w:rsidRDefault="000655EC" w:rsidP="000655EC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55EC" w:rsidRDefault="000655EC" w:rsidP="000655EC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Экономическая подготовка</w:t>
      </w:r>
      <w:r w:rsidRPr="00FD35FD">
        <w:rPr>
          <w:rFonts w:ascii="Times New Roman" w:hAnsi="Times New Roman"/>
          <w:bCs/>
          <w:color w:val="000000"/>
          <w:sz w:val="28"/>
          <w:szCs w:val="28"/>
        </w:rPr>
        <w:t xml:space="preserve"> на уровне СОО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состоит в том, чтобы активно содействовать: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воспитанию гражданской позиции, основанной на уважении труда, продуктивной компетентной профессиональной деятельности прав собственности во всех ее формах;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социальной ответственности в экономической деятельности;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готовности активно участвовать в процессах модернизации и инновационного развития нашей страны;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развитию личности в период раннейюности, ее духовно-нравственных позиций и приоритетов, экономического обзора мышления, способности к предстоящему самоопределению и самореализации в различных областях жизни, в том числе трудовой, профессиональной, предпринимательской;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развитию интереса к изучению экономической науки и других дисциплин социально-экономического цикла;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углублению и систематизации знаний об экономической сфере жизни общества, полученных в основной школе о базовых понятиях экономической науки, об экономической роли государства в условиях рынка, о ведущих тенденциях экономического развития в современных условиях, необходимых для взаимодействия с социальной средой и выполнения типичных социальных ролей человека и гражданина, включая роли потребителя, работника, предпринимателя;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формированию основ экономического мышления, привитию навыков рационального экономического поведения, умению применять полученные знания для решения типичных экономических задач, аргументированных суждений по экономическим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вопросам,используя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различные источники информации;</w:t>
      </w:r>
    </w:p>
    <w:p w:rsidR="000655EC" w:rsidRDefault="000655EC" w:rsidP="000655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овладению умениями получать экономическую информацию из различных источников, преобразовывать ее и использовать для решения учебных задач, а также для анализа и оценки жизненных ситуаций.</w:t>
      </w:r>
    </w:p>
    <w:p w:rsidR="000655EC" w:rsidRDefault="000655EC" w:rsidP="000655EC">
      <w:pPr>
        <w:pStyle w:val="Standard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55EC" w:rsidRDefault="000655EC" w:rsidP="000655EC">
      <w:pPr>
        <w:pStyle w:val="Standard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изучения:</w:t>
      </w:r>
    </w:p>
    <w:p w:rsidR="000655EC" w:rsidRDefault="000655EC" w:rsidP="000655EC">
      <w:pPr>
        <w:pStyle w:val="Standard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Обеспечение общеобразовательной и общекультурной подготовки по экономическим вопросам.</w:t>
      </w:r>
    </w:p>
    <w:p w:rsidR="000655EC" w:rsidRDefault="000655EC" w:rsidP="000655EC">
      <w:pPr>
        <w:pStyle w:val="Standard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изучения: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понимать значение производства материальных благ как основы хозяйственной жизни;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различать доходы, которые могут принести различные факторы производства;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анализировать эффективность возможных вариантов экономического решения и делать эффективный выбор в условиях ограниченности ресурсов;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вопросах функционирования рынка понимать сущность рыночного равновесия как результата взаимодействия законов спроса и предложения;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понимать роль конкуренции и необходимость государственного антимонопольного регулирования;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понимать особенности рыночной системы хозяйствования, ее преимущества и недостатки;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вопросах экономики домохозяйства анализировать доходы и расходы семьи, составлять семейный бюджет;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различать факторы, влияющие на заработную плату;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анализировать ситуацию на рынке труда и оценивать собственные возможности на рынке труда;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различать виды и причины безработицы;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вопросах экономики фирмы понимать взаимосвязанность понятий «продукт производства», «выручка фирмы», «издержки», «прибыль»;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сравнивать преимущества и недостатки отдельных форм организации бизнеса;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иметь представление об источниках финансирования бизнеса;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различать права владельцев ценных бумаг;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области экономики государства понимать экономические цели и функции государства;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уметь анализировать благосостояние граждан в разных странах на основе макроэкономических показателей, различать факторы экономического роста;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анализировать фазы экономического цикла;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понимать цели бюджетно-налоговой политики государства, представлять приоритетные направления развития российской экономики;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области денежного обращения понимать функции денег, различать их современные формы и качества;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понимать роль банков и других финансовых организаций;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анализировать инфляционные процессы;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понимать цели денежно-кредитной политики Банка России;</w:t>
      </w:r>
    </w:p>
    <w:p w:rsidR="000655EC" w:rsidRDefault="000655EC" w:rsidP="000655EC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области международной торговли понимать современные тенденции развития мирового хозяйства, место и роль России в современной мировой экономике, ориентироваться в текущих событиях в области международной торговли.</w:t>
      </w:r>
    </w:p>
    <w:p w:rsidR="000655EC" w:rsidRDefault="000655EC" w:rsidP="000655E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Реализация программы в процессе обучения позволит обучающимся освоить ключевые компетенции, необходимые для социализации в экономической сфере. Изучение предмета в части формирования у обучающихся научного мировоззрения, осовения научных методов (наблюдение, измерение, эксперимент, моделирование), осовения практического применения научных знаний основано на межпредметных связях с предметами «История», «География», «Обществознание», «Информатика», «Математика».</w:t>
      </w:r>
    </w:p>
    <w:p w:rsidR="000655EC" w:rsidRPr="004D1CEF" w:rsidRDefault="000655EC" w:rsidP="000655EC">
      <w:pPr>
        <w:pStyle w:val="a6"/>
        <w:spacing w:before="89"/>
        <w:ind w:right="829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Экономические знания помогают понимать исторические и современные социально-экономические процессы и вносят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вклад в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формирование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компетенций,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необходимых</w:t>
      </w:r>
      <w:r w:rsidRPr="00A102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современному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человеку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для продолжения</w:t>
      </w:r>
      <w:r w:rsidRPr="00A102E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образования.</w:t>
      </w:r>
    </w:p>
    <w:p w:rsidR="000655EC" w:rsidRPr="003D7146" w:rsidRDefault="000655EC" w:rsidP="000655EC">
      <w:pPr>
        <w:tabs>
          <w:tab w:val="left" w:pos="8280"/>
        </w:tabs>
        <w:ind w:right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</w:t>
      </w:r>
      <w:r w:rsidRPr="003D7146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0655EC" w:rsidRDefault="000655EC" w:rsidP="000655EC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3D7146">
        <w:rPr>
          <w:rFonts w:ascii="Times New Roman" w:hAnsi="Times New Roman"/>
          <w:color w:val="000000"/>
          <w:sz w:val="28"/>
          <w:szCs w:val="28"/>
        </w:rPr>
        <w:t>В со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ответствии с учебным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планом  учебный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предмет «Основы экономической теории </w:t>
      </w:r>
      <w:r w:rsidRPr="003D7146">
        <w:rPr>
          <w:rFonts w:ascii="Times New Roman" w:hAnsi="Times New Roman"/>
          <w:color w:val="000000"/>
          <w:sz w:val="28"/>
          <w:szCs w:val="28"/>
        </w:rPr>
        <w:t>» изучается в 10 и 11 классах. Общее количество учебного времени на два года обучения составляет 68 часов (34 часа в год). Общая недельная нагрузка в каждом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обучения составляет 1 час</w:t>
      </w:r>
      <w:r w:rsidRPr="003D7146">
        <w:rPr>
          <w:rFonts w:ascii="Times New Roman" w:hAnsi="Times New Roman"/>
          <w:color w:val="000000"/>
          <w:sz w:val="28"/>
          <w:szCs w:val="28"/>
        </w:rPr>
        <w:t>.</w:t>
      </w:r>
    </w:p>
    <w:p w:rsidR="000655EC" w:rsidRDefault="000655EC" w:rsidP="000655EC">
      <w:pPr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ОСВОЕНИЯ УЧЕБНОГО ПРЕДМЕТА «ОСНОВЫ ЭКОНОМИЧЕСКОЙ ТЕОРИИ»</w:t>
      </w:r>
    </w:p>
    <w:p w:rsidR="000655EC" w:rsidRDefault="000655EC" w:rsidP="000655EC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szCs w:val="28"/>
        </w:rPr>
        <w:t>отражают: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19" w:after="0" w:line="240" w:lineRule="auto"/>
        <w:ind w:right="1335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Родиной,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гордости за свой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край,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свою Родину;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20" w:after="0" w:line="240" w:lineRule="auto"/>
        <w:ind w:right="1461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гражданскую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позицию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как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активного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ответственного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члена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российского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общества,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осознанно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принимающего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традиционные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национальные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общечеловеческие гуманистические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демократические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ценности;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22" w:after="0" w:line="240" w:lineRule="auto"/>
        <w:ind w:right="1562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сформированность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мировоззрения,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соответствующего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современному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уровню</w:t>
      </w:r>
      <w:r w:rsidRPr="00A102E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развития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экономической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науки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практики,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осознание своего</w:t>
      </w:r>
      <w:r w:rsidRPr="00A102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места в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поликультурном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мире;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19" w:after="0" w:line="240" w:lineRule="auto"/>
        <w:ind w:right="1645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идеалами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гражданского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общества;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готовность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способность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самостоятельной,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творческой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ответственной</w:t>
      </w:r>
    </w:p>
    <w:p w:rsidR="000655EC" w:rsidRPr="00A102E3" w:rsidRDefault="000655EC" w:rsidP="000655EC">
      <w:pPr>
        <w:pStyle w:val="a6"/>
        <w:spacing w:line="321" w:lineRule="exact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деятельности;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20" w:after="0" w:line="242" w:lineRule="auto"/>
        <w:ind w:right="1010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навыки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сотрудничества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образовательной,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общественно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полезной,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учебно-исследовательской,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проектной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других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видах деятельности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экономического</w:t>
      </w:r>
      <w:r w:rsidRPr="00A102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содержания;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15" w:after="0" w:line="240" w:lineRule="auto"/>
        <w:ind w:left="537"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нравственное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сознание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поведение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основе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усвоения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общечеловеческих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ценностей;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20" w:after="0" w:line="240" w:lineRule="auto"/>
        <w:ind w:left="537"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готовность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способность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экономическому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образованию,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том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числе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самообразованию,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протяжении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всей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жизни;</w:t>
      </w:r>
    </w:p>
    <w:p w:rsidR="000655EC" w:rsidRPr="00A102E3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20" w:after="0" w:line="240" w:lineRule="auto"/>
        <w:ind w:left="537"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осознанный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выбор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будущей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профессии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возможностей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реализации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собственных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жизненных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планов;</w:t>
      </w:r>
    </w:p>
    <w:p w:rsidR="000655EC" w:rsidRDefault="000655EC" w:rsidP="000655EC">
      <w:pPr>
        <w:pStyle w:val="a4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20" w:after="0" w:line="240" w:lineRule="auto"/>
        <w:ind w:left="537"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</w:t>
      </w:r>
      <w:r w:rsidRPr="00A102E3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природной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 социальной среды.</w:t>
      </w:r>
    </w:p>
    <w:p w:rsidR="000655EC" w:rsidRDefault="000655EC" w:rsidP="000655EC">
      <w:pPr>
        <w:tabs>
          <w:tab w:val="left" w:pos="538"/>
        </w:tabs>
        <w:autoSpaceDE w:val="0"/>
        <w:autoSpaceDN w:val="0"/>
        <w:spacing w:before="120" w:after="0" w:line="240" w:lineRule="auto"/>
        <w:ind w:left="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20" w:after="0" w:line="240" w:lineRule="auto"/>
        <w:ind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умение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самостоятельно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определять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цели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деятельности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 составлять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планы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деятельности;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самостоятельно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осуществлять,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контролировать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корректировать</w:t>
      </w:r>
      <w:r w:rsidRPr="00A102E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деятельность;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выбирать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рациональные стратегии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в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условиях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ограниченности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ресурсов;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16" w:after="0" w:line="328" w:lineRule="auto"/>
        <w:ind w:left="232" w:right="4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умение продуктивно общаться и взаимодействовать в</w:t>
      </w:r>
      <w:r w:rsidRPr="00A102E3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процессе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совместной деятельности;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" w:after="0" w:line="240" w:lineRule="auto"/>
        <w:ind w:left="232" w:right="1206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владение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навыками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познавательной,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учебно-исследовательской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проектной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деятельности,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навыками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разрешения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проблем;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способность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готовность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самостоятельному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поиску методов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решения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экономических задач;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19" w:after="0" w:line="240" w:lineRule="auto"/>
        <w:ind w:left="232" w:right="1186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готовность к самостоятельной информационно-познавательной деятельности, включая умение ориентироваться в</w:t>
      </w:r>
      <w:r w:rsidRPr="00A102E3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различных источниках экономической информации, критически оценивать и интерпретировать информацию</w:t>
      </w:r>
      <w:r w:rsidRPr="00A102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экономического содержания, получаемую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из различных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источников;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22" w:after="0" w:line="240" w:lineRule="auto"/>
        <w:ind w:left="232" w:right="1664" w:firstLine="0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умение использовать средства информационных и коммуникационных технологий (далее — ИКТ) в решении</w:t>
      </w:r>
      <w:r w:rsidRPr="00A102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когнитивных,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коммуникативных</w:t>
      </w:r>
      <w:r w:rsidRPr="00A102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организационных задач;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19" w:after="0" w:line="240" w:lineRule="auto"/>
        <w:ind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умение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определять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назначение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функции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различных</w:t>
      </w:r>
      <w:r w:rsidRPr="00A102E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социально-экономических</w:t>
      </w:r>
      <w:r w:rsidRPr="00A102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институтов;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20" w:after="0" w:line="240" w:lineRule="auto"/>
        <w:ind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умение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самостоятельно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принимать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эффективные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решения;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20" w:after="0" w:line="240" w:lineRule="auto"/>
        <w:ind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владение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языковыми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средствами —</w:t>
      </w:r>
      <w:r w:rsidRPr="00A102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умение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ясно,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логично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</w:t>
      </w:r>
      <w:r w:rsidRPr="00A102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точно</w:t>
      </w:r>
      <w:r w:rsidRPr="00A102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излагать</w:t>
      </w:r>
      <w:r w:rsidRPr="00A102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свою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точку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зрения;</w:t>
      </w:r>
    </w:p>
    <w:p w:rsidR="000655EC" w:rsidRPr="00A102E3" w:rsidRDefault="000655EC" w:rsidP="000655EC">
      <w:pPr>
        <w:pStyle w:val="a4"/>
        <w:numPr>
          <w:ilvl w:val="0"/>
          <w:numId w:val="4"/>
        </w:numPr>
        <w:tabs>
          <w:tab w:val="left" w:pos="538"/>
        </w:tabs>
        <w:autoSpaceDE w:val="0"/>
        <w:autoSpaceDN w:val="0"/>
        <w:spacing w:before="122" w:after="0" w:line="240" w:lineRule="auto"/>
        <w:ind w:hanging="306"/>
        <w:contextualSpacing w:val="0"/>
        <w:rPr>
          <w:rFonts w:ascii="Times New Roman" w:hAnsi="Times New Roman"/>
          <w:sz w:val="28"/>
          <w:szCs w:val="28"/>
        </w:rPr>
      </w:pPr>
      <w:r w:rsidRPr="00A102E3">
        <w:rPr>
          <w:rFonts w:ascii="Times New Roman" w:hAnsi="Times New Roman"/>
          <w:sz w:val="28"/>
          <w:szCs w:val="28"/>
        </w:rPr>
        <w:t>владение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навыками</w:t>
      </w:r>
      <w:r w:rsidRPr="00A102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познавательной</w:t>
      </w:r>
      <w:r w:rsidRPr="00A102E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102E3">
        <w:rPr>
          <w:rFonts w:ascii="Times New Roman" w:hAnsi="Times New Roman"/>
          <w:sz w:val="28"/>
          <w:szCs w:val="28"/>
        </w:rPr>
        <w:t>рефлексии.</w:t>
      </w:r>
    </w:p>
    <w:p w:rsidR="000655EC" w:rsidRPr="00A102E3" w:rsidRDefault="000655EC" w:rsidP="000655EC">
      <w:pPr>
        <w:tabs>
          <w:tab w:val="left" w:pos="538"/>
        </w:tabs>
        <w:autoSpaceDE w:val="0"/>
        <w:autoSpaceDN w:val="0"/>
        <w:spacing w:before="120" w:after="0" w:line="240" w:lineRule="auto"/>
        <w:ind w:left="231"/>
        <w:rPr>
          <w:rFonts w:ascii="Times New Roman" w:hAnsi="Times New Roman"/>
          <w:sz w:val="28"/>
          <w:szCs w:val="28"/>
        </w:rPr>
      </w:pPr>
    </w:p>
    <w:p w:rsidR="000655EC" w:rsidRDefault="000655EC" w:rsidP="000655EC">
      <w:pPr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" w:after="0" w:line="240" w:lineRule="auto"/>
        <w:ind w:right="1891" w:firstLine="0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сформированность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системы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знаний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об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экономической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сфере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жизни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общества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как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пространстве,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котором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осуществляется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экономическая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деятельность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индивидов,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семей,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отдельных предприятий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государства;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89" w:after="0" w:line="240" w:lineRule="auto"/>
        <w:ind w:right="622" w:firstLine="0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понимание сущности экономических институтов, их роли в социально-экономическом развитии общества; понимание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значения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этических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норм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нравственных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ценностей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экономической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деятельности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отдельных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людей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общества;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89" w:after="0" w:line="240" w:lineRule="auto"/>
        <w:ind w:right="622" w:firstLine="0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сформированность</w:t>
      </w:r>
      <w:r w:rsidRPr="00161CC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уважительного отношения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чужой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собственности;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19" w:after="0" w:line="240" w:lineRule="auto"/>
        <w:ind w:right="765" w:firstLine="0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сформированность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экономического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мышления: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умения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принимать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рациональные</w:t>
      </w:r>
      <w:r w:rsidRPr="00161CC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решения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условиях</w:t>
      </w:r>
      <w:r w:rsidRPr="00161CC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относительной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ограниченности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доступных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ресурсов,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оценивать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принимать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ответственность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за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их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возможные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последствия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для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себя, своего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окружения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общества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целом;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20" w:after="0" w:line="240" w:lineRule="auto"/>
        <w:ind w:right="1272" w:firstLine="0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владение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навыками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поиска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актуальной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экономической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информации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различных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источниках,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включая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Интернет;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умение различать факты, аргументы и оценочные суждения; анализировать, преобразовывать и использовать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экономическую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информацию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для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решения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практических задач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учебной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деятельности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реальной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жизни;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19" w:after="0" w:line="240" w:lineRule="auto"/>
        <w:ind w:left="537" w:hanging="306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сформированность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навыков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проектной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деятельности: умения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разрабатывать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реализовывать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проекты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экономической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междисциплинарной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направленности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основе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базовых экономических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знаний и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ценностных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ориентиров;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22" w:after="0" w:line="322" w:lineRule="exact"/>
        <w:ind w:left="537" w:hanging="306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умение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применять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полученные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знания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сформированные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навыки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для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эффективного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исполнения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основных социально-экономических</w:t>
      </w:r>
      <w:r w:rsidRPr="00161CC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ролей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(потребителя,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производителя,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покупателя,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продавца,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заёмщика,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акционера,</w:t>
      </w:r>
      <w:r w:rsidRPr="00161CC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наёмного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работника,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работодателя, налогоплательщика);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19" w:after="0" w:line="322" w:lineRule="exact"/>
        <w:ind w:left="537" w:hanging="306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способность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личностному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самоопределению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самореализации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экономической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деятельности,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том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числе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 области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предпринимательства;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знание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особенностей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современного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рынка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труда,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владение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этикой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трудовых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отношений;</w:t>
      </w:r>
    </w:p>
    <w:p w:rsidR="000655EC" w:rsidRPr="00161CC5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19" w:after="0" w:line="242" w:lineRule="auto"/>
        <w:ind w:right="2353" w:firstLine="0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понимание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места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роли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России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современной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мировой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экономике;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0655EC" w:rsidRDefault="000655EC" w:rsidP="000655EC">
      <w:pPr>
        <w:pStyle w:val="a4"/>
        <w:numPr>
          <w:ilvl w:val="0"/>
          <w:numId w:val="5"/>
        </w:numPr>
        <w:tabs>
          <w:tab w:val="left" w:pos="538"/>
        </w:tabs>
        <w:autoSpaceDE w:val="0"/>
        <w:autoSpaceDN w:val="0"/>
        <w:spacing w:before="119" w:after="0" w:line="242" w:lineRule="auto"/>
        <w:ind w:right="2353" w:firstLine="0"/>
        <w:contextualSpacing w:val="0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умение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ориентироваться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текущих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экономических событиях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России и мире.</w:t>
      </w: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и человек. Экономика фирмы</w:t>
      </w:r>
    </w:p>
    <w:p w:rsidR="000655EC" w:rsidRPr="00161CC5" w:rsidRDefault="000655EC" w:rsidP="000655EC">
      <w:pPr>
        <w:pStyle w:val="a6"/>
        <w:spacing w:before="89"/>
        <w:ind w:right="956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Что изучает экономика. Экономика: наука и хозяйство. Потребности и блага. Факторы производства. Ограниченность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ресурсов.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Проблема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выбора.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Рациональное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поведение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людей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экономике.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Альтернативная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стоимость.</w:t>
      </w:r>
    </w:p>
    <w:p w:rsidR="000655EC" w:rsidRPr="00161CC5" w:rsidRDefault="000655EC" w:rsidP="000655EC">
      <w:pPr>
        <w:pStyle w:val="a6"/>
        <w:ind w:right="919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Производственные возможности. Экономическая система. Главные вопросы экономики. Типы экономических систем.</w:t>
      </w:r>
      <w:r w:rsidRPr="00161CC5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Смешанная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экономическая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система.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Спрос.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Закон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спроса.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Спрос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величина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спроса.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Факторы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спроса.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Предложение.</w:t>
      </w:r>
    </w:p>
    <w:p w:rsidR="000655EC" w:rsidRPr="00161CC5" w:rsidRDefault="000655EC" w:rsidP="000655EC">
      <w:pPr>
        <w:pStyle w:val="a6"/>
        <w:spacing w:line="242" w:lineRule="auto"/>
        <w:ind w:right="691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Закон предложения. Предложение и величина предложения. Факторы предложения. Рыночное равновесие. Равновесная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цена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равновесное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количество.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Нарушение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рыночного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равновесия.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Конкуренция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её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виды.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Совершенная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конкуренция.</w:t>
      </w:r>
    </w:p>
    <w:p w:rsidR="000655EC" w:rsidRPr="00161CC5" w:rsidRDefault="000655EC" w:rsidP="000655EC">
      <w:pPr>
        <w:pStyle w:val="a6"/>
        <w:ind w:right="691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Монополистическая конкуренция. Олигополия. Монополия. Формы организации бизнеса. Понятие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предпринимательства.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Индивидуальная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деятельность.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Хозяйственные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товарищества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общества.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Акционерное</w:t>
      </w:r>
    </w:p>
    <w:p w:rsidR="000655EC" w:rsidRPr="00161CC5" w:rsidRDefault="000655EC" w:rsidP="000655EC">
      <w:pPr>
        <w:pStyle w:val="a6"/>
        <w:ind w:right="691"/>
        <w:rPr>
          <w:rFonts w:ascii="Times New Roman" w:hAnsi="Times New Roman"/>
          <w:sz w:val="28"/>
          <w:szCs w:val="28"/>
        </w:rPr>
      </w:pPr>
      <w:proofErr w:type="gramStart"/>
      <w:r w:rsidRPr="00161CC5">
        <w:rPr>
          <w:rFonts w:ascii="Times New Roman" w:hAnsi="Times New Roman"/>
          <w:sz w:val="28"/>
          <w:szCs w:val="28"/>
        </w:rPr>
        <w:t>общество.Экономика</w:t>
      </w:r>
      <w:proofErr w:type="gramEnd"/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фирмы.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Финансовые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показатели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фирмы.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Виды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издержек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фирмы.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Средние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издержки.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Источники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финансирования фирмы. Внутренние и внешние источники финансирования. Виды ценных бумаг. Надёжность и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доходность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ценных</w:t>
      </w:r>
    </w:p>
    <w:p w:rsidR="000655EC" w:rsidRPr="00161CC5" w:rsidRDefault="000655EC" w:rsidP="000655EC">
      <w:pPr>
        <w:pStyle w:val="a6"/>
        <w:spacing w:before="112" w:line="242" w:lineRule="auto"/>
        <w:ind w:right="1402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бумаг. Менеджмент. Основные принципы менеджмента. Экономические цели предприятия. Функции управления.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Организационная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структура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управления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предприятием.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Маркетинг.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Основные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элементы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маркетинга.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Реклама:</w:t>
      </w:r>
    </w:p>
    <w:p w:rsidR="000655EC" w:rsidRPr="00161CC5" w:rsidRDefault="000655EC" w:rsidP="000655EC">
      <w:pPr>
        <w:pStyle w:val="a6"/>
        <w:ind w:right="721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достоинства и недостатки. Виды рекламных стратегий. Рынок труда. Особенности рынка труда. Заработная плата.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Производительность труда. Финансы семьи. Зачем нужно составлять семейный бюджет. Доходы семьи. Расходы семьи.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Потребительский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кредит.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Неравномерность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распределения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доходов.</w:t>
      </w: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0655EC" w:rsidRDefault="000655EC" w:rsidP="000655EC">
      <w:pPr>
        <w:pStyle w:val="a4"/>
        <w:tabs>
          <w:tab w:val="left" w:pos="538"/>
        </w:tabs>
        <w:autoSpaceDE w:val="0"/>
        <w:autoSpaceDN w:val="0"/>
        <w:spacing w:before="119" w:after="0" w:line="242" w:lineRule="auto"/>
        <w:ind w:left="232" w:right="2353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Государство и экономика</w:t>
      </w:r>
    </w:p>
    <w:p w:rsidR="000655EC" w:rsidRPr="00161CC5" w:rsidRDefault="000655EC" w:rsidP="000655EC">
      <w:pPr>
        <w:pStyle w:val="a6"/>
        <w:spacing w:before="117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Предмет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макроэкономики.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Макроэкономические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агенты.</w:t>
      </w:r>
    </w:p>
    <w:p w:rsidR="000655EC" w:rsidRPr="00161CC5" w:rsidRDefault="000655EC" w:rsidP="000655EC">
      <w:pPr>
        <w:pStyle w:val="a6"/>
        <w:spacing w:before="120"/>
        <w:ind w:right="691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Макроэкономические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рынки.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Экономический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кругооборот.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Валовой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внутренний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продукт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(ВВП).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Что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включается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состав</w:t>
      </w:r>
    </w:p>
    <w:p w:rsidR="000655EC" w:rsidRPr="00161CC5" w:rsidRDefault="000655EC" w:rsidP="000655EC">
      <w:pPr>
        <w:pStyle w:val="a6"/>
        <w:spacing w:before="120" w:line="322" w:lineRule="exact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ВВП.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Измерение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ВВП.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Номинальный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реальный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ВВП.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Экономический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рост.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Содержание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экономического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роста.</w:t>
      </w:r>
    </w:p>
    <w:p w:rsidR="000655EC" w:rsidRPr="00161CC5" w:rsidRDefault="000655EC" w:rsidP="000655EC">
      <w:pPr>
        <w:pStyle w:val="a6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Факторы</w:t>
      </w:r>
    </w:p>
    <w:p w:rsidR="000655EC" w:rsidRPr="00161CC5" w:rsidRDefault="000655EC" w:rsidP="000655EC">
      <w:pPr>
        <w:pStyle w:val="a6"/>
        <w:spacing w:before="119"/>
        <w:ind w:right="1344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экономического роста. Экономический цикл. Фазы экономического цикла. Причины экономических циклов. Виды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экономических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циклов.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Денежное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обращение.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Возникновение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денег и</w:t>
      </w:r>
    </w:p>
    <w:p w:rsidR="000655EC" w:rsidRPr="00161CC5" w:rsidRDefault="000655EC" w:rsidP="000655EC">
      <w:pPr>
        <w:pStyle w:val="a6"/>
        <w:spacing w:before="122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виды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денег.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Функции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денег.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Ликвидность.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Инфляция.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Сущность инфляции.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Виды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причины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инфляции.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Социально-экономические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последствия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инфляции.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Банковская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система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в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России.</w:t>
      </w:r>
    </w:p>
    <w:p w:rsidR="000655EC" w:rsidRPr="00161CC5" w:rsidRDefault="000655EC" w:rsidP="000655EC">
      <w:pPr>
        <w:pStyle w:val="a6"/>
        <w:spacing w:before="119" w:line="322" w:lineRule="exact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Коммерческие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банки.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Банк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России.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Монетарная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политика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Банка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России.</w:t>
      </w:r>
      <w:r w:rsidRPr="00161C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Другие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финансовые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организации.</w:t>
      </w:r>
      <w:r w:rsidRPr="00161C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Роль</w:t>
      </w:r>
    </w:p>
    <w:p w:rsidR="000655EC" w:rsidRPr="00161CC5" w:rsidRDefault="000655EC" w:rsidP="000655EC">
      <w:pPr>
        <w:pStyle w:val="a6"/>
        <w:ind w:right="912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государства в экономике. Экономические функции государства. Финансы государства. Бюджетно-налоговая политика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государства.</w:t>
      </w:r>
      <w:r w:rsidRPr="00161C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Налоги.</w:t>
      </w:r>
    </w:p>
    <w:p w:rsidR="000655EC" w:rsidRPr="00161CC5" w:rsidRDefault="000655EC" w:rsidP="000655EC">
      <w:pPr>
        <w:pStyle w:val="a6"/>
        <w:spacing w:before="120" w:line="331" w:lineRule="auto"/>
        <w:ind w:right="4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Функции налогов. Виды налогов. Системы налогообложения.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Кривая Лаффера. Безработица. Занятые и безработные. Типы</w:t>
      </w:r>
      <w:r w:rsidRPr="00161C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безработицы.</w:t>
      </w:r>
      <w:r w:rsidRPr="00161CC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Уровень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безработицы.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Международная</w:t>
      </w:r>
      <w:r w:rsidRPr="00161CC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торговля.</w:t>
      </w:r>
    </w:p>
    <w:p w:rsidR="000655EC" w:rsidRDefault="000655EC" w:rsidP="000655EC">
      <w:pPr>
        <w:pStyle w:val="a6"/>
        <w:ind w:right="797"/>
        <w:rPr>
          <w:rFonts w:ascii="Times New Roman" w:hAnsi="Times New Roman"/>
          <w:sz w:val="28"/>
          <w:szCs w:val="28"/>
        </w:rPr>
      </w:pPr>
      <w:r w:rsidRPr="00161CC5">
        <w:rPr>
          <w:rFonts w:ascii="Times New Roman" w:hAnsi="Times New Roman"/>
          <w:sz w:val="28"/>
          <w:szCs w:val="28"/>
        </w:rPr>
        <w:t>Абсолютное и сравнительное преимущество. Современные тенденции развития мирового хозяйства. Валютный рынок.</w:t>
      </w:r>
      <w:r w:rsidRPr="00161CC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Государственная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политика в</w:t>
      </w:r>
      <w:r w:rsidRPr="00161CC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области</w:t>
      </w:r>
      <w:r w:rsidRPr="00161C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1CC5">
        <w:rPr>
          <w:rFonts w:ascii="Times New Roman" w:hAnsi="Times New Roman"/>
          <w:sz w:val="28"/>
          <w:szCs w:val="28"/>
        </w:rPr>
        <w:t>международной торговли.</w:t>
      </w:r>
    </w:p>
    <w:p w:rsidR="000655EC" w:rsidRDefault="000655EC" w:rsidP="000655EC">
      <w:pPr>
        <w:pStyle w:val="a6"/>
        <w:ind w:right="797"/>
        <w:rPr>
          <w:rFonts w:ascii="Times New Roman" w:hAnsi="Times New Roman"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Pr="004D1CEF" w:rsidRDefault="000655EC" w:rsidP="000655EC"/>
    <w:p w:rsidR="000655EC" w:rsidRDefault="000655EC" w:rsidP="000655EC"/>
    <w:p w:rsidR="000655EC" w:rsidRPr="004D1CEF" w:rsidRDefault="000655EC" w:rsidP="000655EC">
      <w:pPr>
        <w:tabs>
          <w:tab w:val="left" w:pos="2040"/>
        </w:tabs>
        <w:sectPr w:rsidR="000655EC" w:rsidRPr="004D1CEF">
          <w:footerReference w:type="default" r:id="rId5"/>
          <w:pgSz w:w="11910" w:h="16840"/>
          <w:pgMar w:top="760" w:right="700" w:bottom="760" w:left="1000" w:header="0" w:footer="576" w:gutter="0"/>
          <w:cols w:space="720"/>
        </w:sectPr>
      </w:pPr>
      <w:r>
        <w:tab/>
      </w: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  <w:r w:rsidRPr="00161CC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690" w:type="dxa"/>
        <w:tblCellSpacing w:w="20" w:type="nil"/>
        <w:tblInd w:w="4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62"/>
        <w:gridCol w:w="1207"/>
        <w:gridCol w:w="2126"/>
        <w:gridCol w:w="2268"/>
        <w:gridCol w:w="3685"/>
      </w:tblGrid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программы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как наука и хозяйство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sz w:val="28"/>
                <w:szCs w:val="28"/>
              </w:rPr>
              <w:t>https://resh.edu.ru/subject/</w:t>
            </w: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Рыночный механизм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фирмы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Финансы семьи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</w:tbl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  <w:sectPr w:rsidR="000655EC" w:rsidSect="00161CC5">
          <w:pgSz w:w="16840" w:h="11910" w:orient="landscape"/>
          <w:pgMar w:top="697" w:right="760" w:bottom="998" w:left="760" w:header="0" w:footer="578" w:gutter="0"/>
          <w:cols w:space="720"/>
        </w:sectPr>
      </w:pP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0655EC" w:rsidRDefault="000655EC" w:rsidP="000655EC">
      <w:pPr>
        <w:pStyle w:val="a6"/>
        <w:ind w:right="7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690" w:type="dxa"/>
        <w:tblCellSpacing w:w="20" w:type="nil"/>
        <w:tblInd w:w="4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762"/>
        <w:gridCol w:w="1207"/>
        <w:gridCol w:w="2126"/>
        <w:gridCol w:w="2268"/>
        <w:gridCol w:w="3685"/>
      </w:tblGrid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программы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3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rPr>
                <w:sz w:val="28"/>
                <w:szCs w:val="28"/>
              </w:rPr>
            </w:pPr>
            <w:r w:rsidRPr="003D71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 и экономика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hyperlink r:id="rId6" w:history="1">
              <w:r w:rsidRPr="00CE6AC5">
                <w:rPr>
                  <w:rStyle w:val="a3"/>
                  <w:sz w:val="28"/>
                  <w:szCs w:val="28"/>
                </w:rPr>
                <w:t>https://resh.edu.ru/subject/</w:t>
              </w:r>
            </w:hyperlink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Денежное обращение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Мировая экономика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  <w:tr w:rsidR="000655EC" w:rsidRPr="003D7146" w:rsidTr="00B06D73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655EC" w:rsidRDefault="000655EC" w:rsidP="00B06D73">
            <w:pPr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655EC" w:rsidRPr="003D7146" w:rsidRDefault="000655EC" w:rsidP="00B06D73">
            <w:pPr>
              <w:ind w:left="135"/>
              <w:rPr>
                <w:sz w:val="28"/>
                <w:szCs w:val="28"/>
              </w:rPr>
            </w:pPr>
          </w:p>
        </w:tc>
      </w:tr>
    </w:tbl>
    <w:p w:rsidR="000655EC" w:rsidRDefault="000655EC">
      <w:pPr>
        <w:sectPr w:rsidR="000655EC" w:rsidSect="000655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476A" w:rsidRDefault="00F9476A"/>
    <w:sectPr w:rsidR="00F9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6E" w:rsidRDefault="000655EC">
    <w:pPr>
      <w:pStyle w:val="a6"/>
      <w:spacing w:line="14" w:lineRule="auto"/>
      <w:ind w:left="0" w:firstLine="0"/>
      <w:jc w:val="lef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204"/>
    <w:multiLevelType w:val="hybridMultilevel"/>
    <w:tmpl w:val="08E0D804"/>
    <w:lvl w:ilvl="0" w:tplc="B5AAB970">
      <w:start w:val="1"/>
      <w:numFmt w:val="decimal"/>
      <w:lvlText w:val="%1)"/>
      <w:lvlJc w:val="left"/>
      <w:pPr>
        <w:ind w:left="2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500894">
      <w:numFmt w:val="bullet"/>
      <w:lvlText w:val="•"/>
      <w:lvlJc w:val="left"/>
      <w:pPr>
        <w:ind w:left="1753" w:hanging="305"/>
      </w:pPr>
      <w:rPr>
        <w:rFonts w:hint="default"/>
        <w:lang w:val="ru-RU" w:eastAsia="en-US" w:bidi="ar-SA"/>
      </w:rPr>
    </w:lvl>
    <w:lvl w:ilvl="2" w:tplc="9A287452">
      <w:numFmt w:val="bullet"/>
      <w:lvlText w:val="•"/>
      <w:lvlJc w:val="left"/>
      <w:pPr>
        <w:ind w:left="3267" w:hanging="305"/>
      </w:pPr>
      <w:rPr>
        <w:rFonts w:hint="default"/>
        <w:lang w:val="ru-RU" w:eastAsia="en-US" w:bidi="ar-SA"/>
      </w:rPr>
    </w:lvl>
    <w:lvl w:ilvl="3" w:tplc="CD666226">
      <w:numFmt w:val="bullet"/>
      <w:lvlText w:val="•"/>
      <w:lvlJc w:val="left"/>
      <w:pPr>
        <w:ind w:left="4781" w:hanging="305"/>
      </w:pPr>
      <w:rPr>
        <w:rFonts w:hint="default"/>
        <w:lang w:val="ru-RU" w:eastAsia="en-US" w:bidi="ar-SA"/>
      </w:rPr>
    </w:lvl>
    <w:lvl w:ilvl="4" w:tplc="B306A41E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5" w:tplc="8312EC66">
      <w:numFmt w:val="bullet"/>
      <w:lvlText w:val="•"/>
      <w:lvlJc w:val="left"/>
      <w:pPr>
        <w:ind w:left="7809" w:hanging="305"/>
      </w:pPr>
      <w:rPr>
        <w:rFonts w:hint="default"/>
        <w:lang w:val="ru-RU" w:eastAsia="en-US" w:bidi="ar-SA"/>
      </w:rPr>
    </w:lvl>
    <w:lvl w:ilvl="6" w:tplc="856CE53C">
      <w:numFmt w:val="bullet"/>
      <w:lvlText w:val="•"/>
      <w:lvlJc w:val="left"/>
      <w:pPr>
        <w:ind w:left="9323" w:hanging="305"/>
      </w:pPr>
      <w:rPr>
        <w:rFonts w:hint="default"/>
        <w:lang w:val="ru-RU" w:eastAsia="en-US" w:bidi="ar-SA"/>
      </w:rPr>
    </w:lvl>
    <w:lvl w:ilvl="7" w:tplc="BAEA4E54">
      <w:numFmt w:val="bullet"/>
      <w:lvlText w:val="•"/>
      <w:lvlJc w:val="left"/>
      <w:pPr>
        <w:ind w:left="10836" w:hanging="305"/>
      </w:pPr>
      <w:rPr>
        <w:rFonts w:hint="default"/>
        <w:lang w:val="ru-RU" w:eastAsia="en-US" w:bidi="ar-SA"/>
      </w:rPr>
    </w:lvl>
    <w:lvl w:ilvl="8" w:tplc="40C6501E">
      <w:numFmt w:val="bullet"/>
      <w:lvlText w:val="•"/>
      <w:lvlJc w:val="left"/>
      <w:pPr>
        <w:ind w:left="1235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6201178"/>
    <w:multiLevelType w:val="hybridMultilevel"/>
    <w:tmpl w:val="B9BABCF6"/>
    <w:lvl w:ilvl="0" w:tplc="19AE8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D8474B"/>
    <w:multiLevelType w:val="hybridMultilevel"/>
    <w:tmpl w:val="82961E18"/>
    <w:lvl w:ilvl="0" w:tplc="FAB82372">
      <w:start w:val="1"/>
      <w:numFmt w:val="decimal"/>
      <w:lvlText w:val="%1)"/>
      <w:lvlJc w:val="left"/>
      <w:pPr>
        <w:ind w:left="5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E93A2">
      <w:numFmt w:val="bullet"/>
      <w:lvlText w:val="•"/>
      <w:lvlJc w:val="left"/>
      <w:pPr>
        <w:ind w:left="2023" w:hanging="305"/>
      </w:pPr>
      <w:rPr>
        <w:rFonts w:hint="default"/>
        <w:lang w:val="ru-RU" w:eastAsia="en-US" w:bidi="ar-SA"/>
      </w:rPr>
    </w:lvl>
    <w:lvl w:ilvl="2" w:tplc="3608206A">
      <w:numFmt w:val="bullet"/>
      <w:lvlText w:val="•"/>
      <w:lvlJc w:val="left"/>
      <w:pPr>
        <w:ind w:left="3507" w:hanging="305"/>
      </w:pPr>
      <w:rPr>
        <w:rFonts w:hint="default"/>
        <w:lang w:val="ru-RU" w:eastAsia="en-US" w:bidi="ar-SA"/>
      </w:rPr>
    </w:lvl>
    <w:lvl w:ilvl="3" w:tplc="CA98CA72">
      <w:numFmt w:val="bullet"/>
      <w:lvlText w:val="•"/>
      <w:lvlJc w:val="left"/>
      <w:pPr>
        <w:ind w:left="4991" w:hanging="305"/>
      </w:pPr>
      <w:rPr>
        <w:rFonts w:hint="default"/>
        <w:lang w:val="ru-RU" w:eastAsia="en-US" w:bidi="ar-SA"/>
      </w:rPr>
    </w:lvl>
    <w:lvl w:ilvl="4" w:tplc="0A7A4A86">
      <w:numFmt w:val="bullet"/>
      <w:lvlText w:val="•"/>
      <w:lvlJc w:val="left"/>
      <w:pPr>
        <w:ind w:left="6475" w:hanging="305"/>
      </w:pPr>
      <w:rPr>
        <w:rFonts w:hint="default"/>
        <w:lang w:val="ru-RU" w:eastAsia="en-US" w:bidi="ar-SA"/>
      </w:rPr>
    </w:lvl>
    <w:lvl w:ilvl="5" w:tplc="7D22075A">
      <w:numFmt w:val="bullet"/>
      <w:lvlText w:val="•"/>
      <w:lvlJc w:val="left"/>
      <w:pPr>
        <w:ind w:left="7959" w:hanging="305"/>
      </w:pPr>
      <w:rPr>
        <w:rFonts w:hint="default"/>
        <w:lang w:val="ru-RU" w:eastAsia="en-US" w:bidi="ar-SA"/>
      </w:rPr>
    </w:lvl>
    <w:lvl w:ilvl="6" w:tplc="73C6F73C">
      <w:numFmt w:val="bullet"/>
      <w:lvlText w:val="•"/>
      <w:lvlJc w:val="left"/>
      <w:pPr>
        <w:ind w:left="9443" w:hanging="305"/>
      </w:pPr>
      <w:rPr>
        <w:rFonts w:hint="default"/>
        <w:lang w:val="ru-RU" w:eastAsia="en-US" w:bidi="ar-SA"/>
      </w:rPr>
    </w:lvl>
    <w:lvl w:ilvl="7" w:tplc="5E487470">
      <w:numFmt w:val="bullet"/>
      <w:lvlText w:val="•"/>
      <w:lvlJc w:val="left"/>
      <w:pPr>
        <w:ind w:left="10926" w:hanging="305"/>
      </w:pPr>
      <w:rPr>
        <w:rFonts w:hint="default"/>
        <w:lang w:val="ru-RU" w:eastAsia="en-US" w:bidi="ar-SA"/>
      </w:rPr>
    </w:lvl>
    <w:lvl w:ilvl="8" w:tplc="4FFC1138">
      <w:numFmt w:val="bullet"/>
      <w:lvlText w:val="•"/>
      <w:lvlJc w:val="left"/>
      <w:pPr>
        <w:ind w:left="12410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A5E6150"/>
    <w:multiLevelType w:val="hybridMultilevel"/>
    <w:tmpl w:val="0238983C"/>
    <w:lvl w:ilvl="0" w:tplc="B4FA54A0">
      <w:start w:val="1"/>
      <w:numFmt w:val="decimal"/>
      <w:lvlText w:val="%1)"/>
      <w:lvlJc w:val="left"/>
      <w:pPr>
        <w:ind w:left="2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F64928">
      <w:start w:val="1"/>
      <w:numFmt w:val="decimal"/>
      <w:lvlText w:val="%2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7A20F1C">
      <w:numFmt w:val="bullet"/>
      <w:lvlText w:val="•"/>
      <w:lvlJc w:val="left"/>
      <w:pPr>
        <w:ind w:left="2562" w:hanging="361"/>
      </w:pPr>
      <w:rPr>
        <w:rFonts w:hint="default"/>
        <w:lang w:val="ru-RU" w:eastAsia="en-US" w:bidi="ar-SA"/>
      </w:rPr>
    </w:lvl>
    <w:lvl w:ilvl="3" w:tplc="F73C7C98">
      <w:numFmt w:val="bullet"/>
      <w:lvlText w:val="•"/>
      <w:lvlJc w:val="left"/>
      <w:pPr>
        <w:ind w:left="4164" w:hanging="361"/>
      </w:pPr>
      <w:rPr>
        <w:rFonts w:hint="default"/>
        <w:lang w:val="ru-RU" w:eastAsia="en-US" w:bidi="ar-SA"/>
      </w:rPr>
    </w:lvl>
    <w:lvl w:ilvl="4" w:tplc="5CCA32F2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5" w:tplc="E79E5AC2">
      <w:numFmt w:val="bullet"/>
      <w:lvlText w:val="•"/>
      <w:lvlJc w:val="left"/>
      <w:pPr>
        <w:ind w:left="7368" w:hanging="361"/>
      </w:pPr>
      <w:rPr>
        <w:rFonts w:hint="default"/>
        <w:lang w:val="ru-RU" w:eastAsia="en-US" w:bidi="ar-SA"/>
      </w:rPr>
    </w:lvl>
    <w:lvl w:ilvl="6" w:tplc="2DFEC898">
      <w:numFmt w:val="bullet"/>
      <w:lvlText w:val="•"/>
      <w:lvlJc w:val="left"/>
      <w:pPr>
        <w:ind w:left="8970" w:hanging="361"/>
      </w:pPr>
      <w:rPr>
        <w:rFonts w:hint="default"/>
        <w:lang w:val="ru-RU" w:eastAsia="en-US" w:bidi="ar-SA"/>
      </w:rPr>
    </w:lvl>
    <w:lvl w:ilvl="7" w:tplc="EB28F88C">
      <w:numFmt w:val="bullet"/>
      <w:lvlText w:val="•"/>
      <w:lvlJc w:val="left"/>
      <w:pPr>
        <w:ind w:left="10572" w:hanging="361"/>
      </w:pPr>
      <w:rPr>
        <w:rFonts w:hint="default"/>
        <w:lang w:val="ru-RU" w:eastAsia="en-US" w:bidi="ar-SA"/>
      </w:rPr>
    </w:lvl>
    <w:lvl w:ilvl="8" w:tplc="B5F02FDE">
      <w:numFmt w:val="bullet"/>
      <w:lvlText w:val="•"/>
      <w:lvlJc w:val="left"/>
      <w:pPr>
        <w:ind w:left="1217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F193235"/>
    <w:multiLevelType w:val="hybridMultilevel"/>
    <w:tmpl w:val="C9348702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AC"/>
    <w:rsid w:val="000655EC"/>
    <w:rsid w:val="00F9476A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1F25C2-2BF3-46AC-B940-6BE27B4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EC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55EC"/>
    <w:rPr>
      <w:color w:val="0563C1"/>
      <w:u w:val="single"/>
    </w:rPr>
  </w:style>
  <w:style w:type="paragraph" w:styleId="a4">
    <w:name w:val="List Paragraph"/>
    <w:aliases w:val="ITL List Paragraph,Цветной список - Акцент 13,Нумерованый список,List Paragraph1"/>
    <w:basedOn w:val="a"/>
    <w:link w:val="a5"/>
    <w:uiPriority w:val="34"/>
    <w:qFormat/>
    <w:rsid w:val="000655EC"/>
    <w:pPr>
      <w:ind w:left="720"/>
      <w:contextualSpacing/>
    </w:pPr>
  </w:style>
  <w:style w:type="character" w:customStyle="1" w:styleId="a5">
    <w:name w:val="Абзац списка Знак"/>
    <w:aliases w:val="ITL List Paragraph Знак,Цветной список - Акцент 13 Знак,Нумерованый список Знак,List Paragraph1 Знак"/>
    <w:link w:val="a4"/>
    <w:uiPriority w:val="34"/>
    <w:qFormat/>
    <w:locked/>
    <w:rsid w:val="000655EC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0655EC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qFormat/>
    <w:rsid w:val="000655EC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Standard">
    <w:name w:val="Standard"/>
    <w:qFormat/>
    <w:rsid w:val="000655EC"/>
    <w:pPr>
      <w:suppressAutoHyphens/>
      <w:autoSpaceDN w:val="0"/>
      <w:spacing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2024-01-18T13:32:00Z</dcterms:created>
  <dcterms:modified xsi:type="dcterms:W3CDTF">2024-01-18T13:32:00Z</dcterms:modified>
</cp:coreProperties>
</file>