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4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3143"/>
        <w:gridCol w:w="3463"/>
      </w:tblGrid>
      <w:tr w:rsidR="00C210CA" w:rsidTr="00C210CA">
        <w:trPr>
          <w:trHeight w:val="1804"/>
        </w:trPr>
        <w:tc>
          <w:tcPr>
            <w:tcW w:w="2824" w:type="dxa"/>
          </w:tcPr>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 xml:space="preserve">Согласовано. </w:t>
            </w:r>
          </w:p>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протокол Управляющего совета</w:t>
            </w:r>
          </w:p>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 xml:space="preserve">№ 4 от 12.04.2024 г. </w:t>
            </w:r>
          </w:p>
          <w:p w:rsidR="00C210CA" w:rsidRDefault="00C210CA">
            <w:pPr>
              <w:widowControl w:val="0"/>
              <w:rPr>
                <w:rFonts w:ascii="Times New Roman" w:eastAsiaTheme="minorHAnsi" w:hAnsi="Times New Roman"/>
                <w:color w:val="FF0000"/>
                <w:sz w:val="24"/>
                <w:szCs w:val="24"/>
              </w:rPr>
            </w:pPr>
          </w:p>
        </w:tc>
        <w:tc>
          <w:tcPr>
            <w:tcW w:w="3143" w:type="dxa"/>
          </w:tcPr>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Принято</w:t>
            </w:r>
          </w:p>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 xml:space="preserve">на Педагогическом совете </w:t>
            </w:r>
          </w:p>
          <w:p w:rsidR="00C210CA" w:rsidRDefault="00C210CA">
            <w:pPr>
              <w:pStyle w:val="a5"/>
              <w:widowControl w:val="0"/>
              <w:rPr>
                <w:rFonts w:ascii="Times New Roman" w:eastAsia="Times New Roman" w:hAnsi="Times New Roman"/>
                <w:sz w:val="24"/>
                <w:szCs w:val="24"/>
              </w:rPr>
            </w:pPr>
            <w:r>
              <w:rPr>
                <w:rFonts w:ascii="Times New Roman" w:eastAsia="Times New Roman" w:hAnsi="Times New Roman"/>
                <w:sz w:val="24"/>
                <w:szCs w:val="24"/>
              </w:rPr>
              <w:t>протокол № 6 от 11.04.24 г.</w:t>
            </w:r>
          </w:p>
          <w:p w:rsidR="00C210CA" w:rsidRDefault="00C210CA">
            <w:pPr>
              <w:widowControl w:val="0"/>
              <w:rPr>
                <w:rFonts w:ascii="Times New Roman" w:eastAsiaTheme="minorHAnsi" w:hAnsi="Times New Roman"/>
                <w:sz w:val="24"/>
                <w:szCs w:val="24"/>
              </w:rPr>
            </w:pPr>
          </w:p>
        </w:tc>
        <w:tc>
          <w:tcPr>
            <w:tcW w:w="3463" w:type="dxa"/>
            <w:hideMark/>
          </w:tcPr>
          <w:p w:rsidR="00C210CA" w:rsidRDefault="00C210CA">
            <w:pPr>
              <w:widowControl w:val="0"/>
              <w:rPr>
                <w:rFonts w:ascii="Times New Roman" w:hAnsi="Times New Roman"/>
                <w:sz w:val="24"/>
                <w:szCs w:val="24"/>
              </w:rPr>
            </w:pPr>
            <w:r>
              <w:rPr>
                <w:rFonts w:ascii="Times New Roman" w:hAnsi="Times New Roman"/>
                <w:sz w:val="24"/>
                <w:szCs w:val="24"/>
              </w:rPr>
              <w:t>Утверждено</w:t>
            </w:r>
          </w:p>
          <w:p w:rsidR="00C210CA" w:rsidRDefault="00C210CA">
            <w:pPr>
              <w:widowControl w:val="0"/>
              <w:rPr>
                <w:rFonts w:ascii="Times New Roman" w:hAnsi="Times New Roman"/>
                <w:sz w:val="24"/>
                <w:szCs w:val="24"/>
              </w:rPr>
            </w:pPr>
            <w:r>
              <w:rPr>
                <w:rFonts w:ascii="Times New Roman" w:hAnsi="Times New Roman"/>
                <w:sz w:val="24"/>
                <w:szCs w:val="24"/>
              </w:rPr>
              <w:t>приказом МБОУ «Лицей № 6»</w:t>
            </w:r>
          </w:p>
          <w:p w:rsidR="00C210CA" w:rsidRDefault="00C210CA">
            <w:pPr>
              <w:widowControl w:val="0"/>
              <w:rPr>
                <w:rFonts w:ascii="Times New Roman" w:hAnsi="Times New Roman"/>
                <w:sz w:val="24"/>
                <w:szCs w:val="24"/>
              </w:rPr>
            </w:pPr>
            <w:r>
              <w:rPr>
                <w:rFonts w:ascii="Times New Roman" w:hAnsi="Times New Roman"/>
                <w:sz w:val="24"/>
                <w:szCs w:val="24"/>
              </w:rPr>
              <w:t xml:space="preserve">от 12.04.2024 </w:t>
            </w:r>
            <w:proofErr w:type="gramStart"/>
            <w:r>
              <w:rPr>
                <w:rFonts w:ascii="Times New Roman" w:hAnsi="Times New Roman"/>
                <w:sz w:val="24"/>
                <w:szCs w:val="24"/>
              </w:rPr>
              <w:t>№  38</w:t>
            </w:r>
            <w:proofErr w:type="gramEnd"/>
            <w:r>
              <w:rPr>
                <w:rFonts w:ascii="Times New Roman" w:hAnsi="Times New Roman"/>
                <w:sz w:val="24"/>
                <w:szCs w:val="24"/>
              </w:rPr>
              <w:t>-о</w:t>
            </w:r>
          </w:p>
          <w:p w:rsidR="00C210CA" w:rsidRDefault="00C210CA">
            <w:pPr>
              <w:widowControl w:val="0"/>
              <w:rPr>
                <w:rFonts w:ascii="Times New Roman" w:hAnsi="Times New Roman"/>
                <w:sz w:val="24"/>
                <w:szCs w:val="24"/>
              </w:rPr>
            </w:pPr>
            <w:r>
              <w:rPr>
                <w:rFonts w:ascii="Times New Roman" w:hAnsi="Times New Roman"/>
                <w:sz w:val="24"/>
                <w:szCs w:val="24"/>
              </w:rPr>
              <w:t>Директор      О.А. Усольцева</w:t>
            </w:r>
          </w:p>
        </w:tc>
      </w:tr>
    </w:tbl>
    <w:p w:rsidR="00E442C2" w:rsidRDefault="00E442C2" w:rsidP="00C210CA">
      <w:pPr>
        <w:spacing w:after="150" w:line="240" w:lineRule="auto"/>
        <w:rPr>
          <w:rFonts w:ascii="Times New Roman" w:eastAsia="Times New Roman" w:hAnsi="Times New Roman" w:cs="Times New Roman"/>
          <w:b/>
          <w:bCs/>
          <w:color w:val="222222"/>
          <w:sz w:val="24"/>
          <w:szCs w:val="24"/>
          <w:lang w:eastAsia="ru-RU"/>
        </w:rPr>
      </w:pPr>
      <w:bookmarkStart w:id="0" w:name="_GoBack"/>
      <w:bookmarkEnd w:id="0"/>
    </w:p>
    <w:p w:rsidR="00E442C2" w:rsidRDefault="00E442C2" w:rsidP="002C5473">
      <w:pPr>
        <w:spacing w:after="150" w:line="240" w:lineRule="auto"/>
        <w:jc w:val="center"/>
        <w:rPr>
          <w:rFonts w:ascii="Times New Roman" w:eastAsia="Times New Roman" w:hAnsi="Times New Roman" w:cs="Times New Roman"/>
          <w:b/>
          <w:bCs/>
          <w:color w:val="222222"/>
          <w:sz w:val="24"/>
          <w:szCs w:val="24"/>
          <w:lang w:eastAsia="ru-RU"/>
        </w:rPr>
      </w:pPr>
    </w:p>
    <w:p w:rsidR="002C5473" w:rsidRPr="0054116B" w:rsidRDefault="002C5473" w:rsidP="002C5473">
      <w:pPr>
        <w:spacing w:after="150" w:line="240" w:lineRule="auto"/>
        <w:jc w:val="center"/>
        <w:rPr>
          <w:rFonts w:ascii="Times New Roman" w:eastAsia="Times New Roman" w:hAnsi="Times New Roman" w:cs="Times New Roman"/>
          <w:color w:val="222222"/>
          <w:sz w:val="24"/>
          <w:szCs w:val="24"/>
          <w:lang w:eastAsia="ru-RU"/>
        </w:rPr>
      </w:pPr>
      <w:r w:rsidRPr="0054116B">
        <w:rPr>
          <w:rFonts w:ascii="Times New Roman" w:eastAsia="Times New Roman" w:hAnsi="Times New Roman" w:cs="Times New Roman"/>
          <w:b/>
          <w:bCs/>
          <w:color w:val="222222"/>
          <w:sz w:val="24"/>
          <w:szCs w:val="24"/>
          <w:lang w:eastAsia="ru-RU"/>
        </w:rPr>
        <w:t>ПОЛОЖЕНИЕ</w:t>
      </w:r>
    </w:p>
    <w:p w:rsidR="002C5473" w:rsidRPr="0054116B" w:rsidRDefault="002C5473" w:rsidP="002C5473">
      <w:pPr>
        <w:spacing w:after="150" w:line="240" w:lineRule="auto"/>
        <w:jc w:val="center"/>
        <w:rPr>
          <w:rFonts w:ascii="Times New Roman" w:eastAsia="Times New Roman" w:hAnsi="Times New Roman" w:cs="Times New Roman"/>
          <w:color w:val="222222"/>
          <w:sz w:val="24"/>
          <w:szCs w:val="24"/>
          <w:lang w:eastAsia="ru-RU"/>
        </w:rPr>
      </w:pPr>
      <w:r w:rsidRPr="0054116B">
        <w:rPr>
          <w:rFonts w:ascii="Times New Roman" w:eastAsia="Times New Roman" w:hAnsi="Times New Roman" w:cs="Times New Roman"/>
          <w:b/>
          <w:bCs/>
          <w:color w:val="222222"/>
          <w:sz w:val="24"/>
          <w:szCs w:val="24"/>
          <w:lang w:eastAsia="ru-RU"/>
        </w:rPr>
        <w:t>об организации обучения лиц с ограниченными возможностями здоровья</w:t>
      </w:r>
      <w:r>
        <w:rPr>
          <w:rFonts w:ascii="Times New Roman" w:eastAsia="Times New Roman" w:hAnsi="Times New Roman" w:cs="Times New Roman"/>
          <w:b/>
          <w:bCs/>
          <w:color w:val="222222"/>
          <w:sz w:val="24"/>
          <w:szCs w:val="24"/>
          <w:lang w:eastAsia="ru-RU"/>
        </w:rPr>
        <w:t xml:space="preserve"> в муниципальном бюджетном общеобразовательном учреждении «Лицей № 6»</w:t>
      </w:r>
    </w:p>
    <w:p w:rsidR="002C5473" w:rsidRPr="0054116B" w:rsidRDefault="002C5473" w:rsidP="002C5473">
      <w:pPr>
        <w:spacing w:after="150" w:line="240" w:lineRule="auto"/>
        <w:jc w:val="center"/>
        <w:rPr>
          <w:rFonts w:ascii="Times New Roman" w:eastAsia="Times New Roman" w:hAnsi="Times New Roman" w:cs="Times New Roman"/>
          <w:color w:val="222222"/>
          <w:sz w:val="24"/>
          <w:szCs w:val="24"/>
          <w:lang w:eastAsia="ru-RU"/>
        </w:rPr>
      </w:pPr>
      <w:r w:rsidRPr="0054116B">
        <w:rPr>
          <w:rFonts w:ascii="Times New Roman" w:eastAsia="Times New Roman" w:hAnsi="Times New Roman" w:cs="Times New Roman"/>
          <w:b/>
          <w:bCs/>
          <w:color w:val="222222"/>
          <w:sz w:val="24"/>
          <w:szCs w:val="24"/>
          <w:lang w:eastAsia="ru-RU"/>
        </w:rPr>
        <w:t>1. Общие положения</w:t>
      </w:r>
    </w:p>
    <w:p w:rsidR="002C5473" w:rsidRPr="0054116B" w:rsidRDefault="002C5473" w:rsidP="002C5473">
      <w:pPr>
        <w:spacing w:after="150" w:line="240" w:lineRule="auto"/>
        <w:rPr>
          <w:rFonts w:ascii="Times New Roman" w:eastAsia="Times New Roman" w:hAnsi="Times New Roman" w:cs="Times New Roman"/>
          <w:color w:val="222222"/>
          <w:sz w:val="24"/>
          <w:szCs w:val="24"/>
          <w:lang w:eastAsia="ru-RU"/>
        </w:rPr>
      </w:pPr>
      <w:r w:rsidRPr="0054116B">
        <w:rPr>
          <w:rFonts w:ascii="Times New Roman" w:eastAsia="Times New Roman" w:hAnsi="Times New Roman" w:cs="Times New Roman"/>
          <w:color w:val="222222"/>
          <w:sz w:val="24"/>
          <w:szCs w:val="24"/>
          <w:lang w:eastAsia="ru-RU"/>
        </w:rPr>
        <w:t>1.1. Положение об организации обучения лиц с ограниченными возможностями здоровья в МБОУ «Лицей № 6» (далее – Положение) разработано с целью обеспечения права на получение образования обучающимися с ограниченными возможностями здоровья (далее – ОВЗ) в МБОУ «Лицей № 6» (дал</w:t>
      </w:r>
      <w:r>
        <w:rPr>
          <w:rFonts w:ascii="Times New Roman" w:eastAsia="Times New Roman" w:hAnsi="Times New Roman" w:cs="Times New Roman"/>
          <w:color w:val="222222"/>
          <w:sz w:val="24"/>
          <w:szCs w:val="24"/>
          <w:lang w:eastAsia="ru-RU"/>
        </w:rPr>
        <w:t>ее – Учреждение</w:t>
      </w:r>
      <w:r w:rsidRPr="0054116B">
        <w:rPr>
          <w:rFonts w:ascii="Times New Roman" w:eastAsia="Times New Roman" w:hAnsi="Times New Roman" w:cs="Times New Roman"/>
          <w:color w:val="222222"/>
          <w:sz w:val="24"/>
          <w:szCs w:val="24"/>
          <w:lang w:eastAsia="ru-RU"/>
        </w:rPr>
        <w:t>).</w:t>
      </w:r>
    </w:p>
    <w:p w:rsidR="008C6E32" w:rsidRDefault="002C5473" w:rsidP="002C5473">
      <w:pPr>
        <w:spacing w:after="150" w:line="240" w:lineRule="auto"/>
        <w:rPr>
          <w:rFonts w:ascii="Times New Roman" w:eastAsia="Times New Roman" w:hAnsi="Times New Roman" w:cs="Times New Roman"/>
          <w:color w:val="222222"/>
          <w:sz w:val="24"/>
          <w:szCs w:val="24"/>
          <w:lang w:eastAsia="ru-RU"/>
        </w:rPr>
      </w:pPr>
      <w:r w:rsidRPr="0054116B">
        <w:rPr>
          <w:rFonts w:ascii="Times New Roman" w:eastAsia="Times New Roman" w:hAnsi="Times New Roman" w:cs="Times New Roman"/>
          <w:color w:val="222222"/>
          <w:sz w:val="24"/>
          <w:szCs w:val="24"/>
          <w:lang w:eastAsia="ru-RU"/>
        </w:rPr>
        <w:t xml:space="preserve">1.2. </w:t>
      </w:r>
      <w:r w:rsidR="008C6E32">
        <w:rPr>
          <w:rFonts w:ascii="Times New Roman" w:eastAsia="Times New Roman" w:hAnsi="Times New Roman" w:cs="Times New Roman"/>
          <w:color w:val="222222"/>
          <w:sz w:val="24"/>
          <w:szCs w:val="24"/>
          <w:lang w:eastAsia="ru-RU"/>
        </w:rPr>
        <w:t>Положение разработано в соответствии с требованиями нормативных документов:</w:t>
      </w:r>
    </w:p>
    <w:p w:rsidR="008C6E32" w:rsidRDefault="008C6E32"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Федерального закона от 29.12.2012 № 273-ФЗ «Об образовании в Российской Федерации»</w:t>
      </w:r>
      <w:r w:rsidR="00F75E27">
        <w:rPr>
          <w:rFonts w:ascii="Times New Roman" w:eastAsia="Times New Roman" w:hAnsi="Times New Roman" w:cs="Times New Roman"/>
          <w:color w:val="222222"/>
          <w:sz w:val="24"/>
          <w:szCs w:val="24"/>
          <w:lang w:eastAsia="ru-RU"/>
        </w:rPr>
        <w:t>;</w:t>
      </w:r>
    </w:p>
    <w:p w:rsidR="00F75E27" w:rsidRDefault="00F75E2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программам-образовательным </w:t>
      </w:r>
      <w:proofErr w:type="spellStart"/>
      <w:r>
        <w:rPr>
          <w:rFonts w:ascii="Times New Roman" w:eastAsia="Times New Roman" w:hAnsi="Times New Roman" w:cs="Times New Roman"/>
          <w:color w:val="222222"/>
          <w:sz w:val="24"/>
          <w:szCs w:val="24"/>
          <w:lang w:eastAsia="ru-RU"/>
        </w:rPr>
        <w:t>программамначального</w:t>
      </w:r>
      <w:proofErr w:type="spellEnd"/>
      <w:r>
        <w:rPr>
          <w:rFonts w:ascii="Times New Roman" w:eastAsia="Times New Roman" w:hAnsi="Times New Roman" w:cs="Times New Roman"/>
          <w:color w:val="222222"/>
          <w:sz w:val="24"/>
          <w:szCs w:val="24"/>
          <w:lang w:eastAsia="ru-RU"/>
        </w:rPr>
        <w:t xml:space="preserve"> общего, основного общего и среднего общего образования»;</w:t>
      </w:r>
    </w:p>
    <w:p w:rsidR="00F75E27" w:rsidRDefault="00F75E2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Минобрнауки</w:t>
      </w:r>
      <w:proofErr w:type="spellEnd"/>
      <w:r>
        <w:rPr>
          <w:rFonts w:ascii="Times New Roman" w:eastAsia="Times New Roman" w:hAnsi="Times New Roman" w:cs="Times New Roman"/>
          <w:color w:val="222222"/>
          <w:sz w:val="24"/>
          <w:szCs w:val="24"/>
          <w:lang w:eastAsia="ru-RU"/>
        </w:rPr>
        <w:t xml:space="preserve">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75E27" w:rsidRDefault="00F75E2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Минобрнауки</w:t>
      </w:r>
      <w:proofErr w:type="spellEnd"/>
      <w:r w:rsidR="003012C3">
        <w:rPr>
          <w:rFonts w:ascii="Times New Roman" w:eastAsia="Times New Roman" w:hAnsi="Times New Roman" w:cs="Times New Roman"/>
          <w:color w:val="222222"/>
          <w:sz w:val="24"/>
          <w:szCs w:val="24"/>
          <w:lang w:eastAsia="ru-RU"/>
        </w:rPr>
        <w:t xml:space="preserve">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3012C3" w:rsidRDefault="003012C3"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31.05.2021 № 287 «Об утверждении федерального государственного образовательного стандарта основного общего образования»;</w:t>
      </w:r>
    </w:p>
    <w:p w:rsidR="003012C3" w:rsidRDefault="003012C3"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17.05.20212 № 413 «Об утверждении федерального государственного образовательного стандарта среднего общего образования»;</w:t>
      </w:r>
    </w:p>
    <w:p w:rsidR="003012C3" w:rsidRDefault="003012C3"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p>
    <w:p w:rsidR="003012C3" w:rsidRDefault="003012C3"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sidR="00884522">
        <w:rPr>
          <w:rFonts w:ascii="Times New Roman" w:eastAsia="Times New Roman" w:hAnsi="Times New Roman" w:cs="Times New Roman"/>
          <w:color w:val="222222"/>
          <w:sz w:val="24"/>
          <w:szCs w:val="24"/>
          <w:lang w:eastAsia="ru-RU"/>
        </w:rPr>
        <w:t xml:space="preserve"> от 24.11.2022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884522" w:rsidRDefault="00884522"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884522" w:rsidRDefault="00884522"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Приказа </w:t>
      </w:r>
      <w:proofErr w:type="spellStart"/>
      <w:r w:rsidR="00C039B6">
        <w:rPr>
          <w:rFonts w:ascii="Times New Roman" w:eastAsia="Times New Roman" w:hAnsi="Times New Roman" w:cs="Times New Roman"/>
          <w:color w:val="222222"/>
          <w:sz w:val="24"/>
          <w:szCs w:val="24"/>
          <w:lang w:eastAsia="ru-RU"/>
        </w:rPr>
        <w:t>Минпросвещения</w:t>
      </w:r>
      <w:proofErr w:type="spellEnd"/>
      <w:r w:rsidR="00C039B6">
        <w:rPr>
          <w:rFonts w:ascii="Times New Roman" w:eastAsia="Times New Roman" w:hAnsi="Times New Roman" w:cs="Times New Roman"/>
          <w:color w:val="222222"/>
          <w:sz w:val="24"/>
          <w:szCs w:val="24"/>
          <w:lang w:eastAsia="ru-RU"/>
        </w:rPr>
        <w:t xml:space="preserve"> от 24.11.2022 № 1026 «Об утверждении</w:t>
      </w:r>
      <w:r w:rsidR="00037C57">
        <w:rPr>
          <w:rFonts w:ascii="Times New Roman" w:eastAsia="Times New Roman" w:hAnsi="Times New Roman" w:cs="Times New Roman"/>
          <w:color w:val="222222"/>
          <w:sz w:val="24"/>
          <w:szCs w:val="24"/>
          <w:lang w:eastAsia="ru-RU"/>
        </w:rPr>
        <w:t xml:space="preserve"> федеральной адаптированной основной образовательной </w:t>
      </w:r>
      <w:proofErr w:type="gramStart"/>
      <w:r w:rsidR="00037C57">
        <w:rPr>
          <w:rFonts w:ascii="Times New Roman" w:eastAsia="Times New Roman" w:hAnsi="Times New Roman" w:cs="Times New Roman"/>
          <w:color w:val="222222"/>
          <w:sz w:val="24"/>
          <w:szCs w:val="24"/>
          <w:lang w:eastAsia="ru-RU"/>
        </w:rPr>
        <w:t>программы  обучающихся</w:t>
      </w:r>
      <w:proofErr w:type="gramEnd"/>
      <w:r w:rsidR="00037C57">
        <w:rPr>
          <w:rFonts w:ascii="Times New Roman" w:eastAsia="Times New Roman" w:hAnsi="Times New Roman" w:cs="Times New Roman"/>
          <w:color w:val="222222"/>
          <w:sz w:val="24"/>
          <w:szCs w:val="24"/>
          <w:lang w:eastAsia="ru-RU"/>
        </w:rPr>
        <w:t xml:space="preserve"> с умственной отсталостью (интеллектуальными нарушениями)»;</w:t>
      </w:r>
    </w:p>
    <w:p w:rsidR="00037C57" w:rsidRDefault="00037C5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Распоряжения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09.09.2019 № Р-93 «Об утверждении примерного положения о психолого-педагогическом консилиуме образовательной организации»;</w:t>
      </w:r>
    </w:p>
    <w:p w:rsidR="00037C57" w:rsidRDefault="00037C5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Постановления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37C57" w:rsidRDefault="00037C57"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Постановления главного государственного санитарного врача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0B598E">
        <w:rPr>
          <w:rFonts w:ascii="Times New Roman" w:eastAsia="Times New Roman" w:hAnsi="Times New Roman" w:cs="Times New Roman"/>
          <w:color w:val="222222"/>
          <w:sz w:val="24"/>
          <w:szCs w:val="24"/>
          <w:lang w:eastAsia="ru-RU"/>
        </w:rPr>
        <w:t>;</w:t>
      </w:r>
    </w:p>
    <w:p w:rsidR="000B598E" w:rsidRDefault="000B598E"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Письма </w:t>
      </w:r>
      <w:proofErr w:type="spellStart"/>
      <w:r>
        <w:rPr>
          <w:rFonts w:ascii="Times New Roman" w:eastAsia="Times New Roman" w:hAnsi="Times New Roman" w:cs="Times New Roman"/>
          <w:color w:val="222222"/>
          <w:sz w:val="24"/>
          <w:szCs w:val="24"/>
          <w:lang w:eastAsia="ru-RU"/>
        </w:rPr>
        <w:t>Минпросвещения</w:t>
      </w:r>
      <w:proofErr w:type="spellEnd"/>
      <w:r>
        <w:rPr>
          <w:rFonts w:ascii="Times New Roman" w:eastAsia="Times New Roman" w:hAnsi="Times New Roman" w:cs="Times New Roman"/>
          <w:color w:val="222222"/>
          <w:sz w:val="24"/>
          <w:szCs w:val="24"/>
          <w:lang w:eastAsia="ru-RU"/>
        </w:rPr>
        <w:t xml:space="preserve"> от 20.02.2019 № ТС-551/07 «О сопровождении образования обучающихся с ОВЗ и инвалидностью»;</w:t>
      </w:r>
    </w:p>
    <w:p w:rsidR="000B598E" w:rsidRPr="008C6E32" w:rsidRDefault="000B598E" w:rsidP="008C6E32">
      <w:pPr>
        <w:pStyle w:val="a3"/>
        <w:numPr>
          <w:ilvl w:val="0"/>
          <w:numId w:val="4"/>
        </w:numPr>
        <w:spacing w:after="15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Устава и локальных актов МБОУ «Лицей №6».</w:t>
      </w:r>
    </w:p>
    <w:p w:rsidR="002C5473" w:rsidRPr="00BD2BD2" w:rsidRDefault="00BD2BD2" w:rsidP="002C5473">
      <w:pPr>
        <w:spacing w:after="150" w:line="240" w:lineRule="auto"/>
        <w:rPr>
          <w:rFonts w:ascii="Times New Roman" w:eastAsia="Times New Roman" w:hAnsi="Times New Roman" w:cs="Times New Roman"/>
          <w:sz w:val="24"/>
          <w:szCs w:val="24"/>
          <w:lang w:eastAsia="ru-RU"/>
        </w:rPr>
      </w:pPr>
      <w:r w:rsidRPr="00BD2BD2">
        <w:rPr>
          <w:rFonts w:ascii="Times New Roman" w:eastAsia="Times New Roman" w:hAnsi="Times New Roman" w:cs="Times New Roman"/>
          <w:sz w:val="24"/>
          <w:szCs w:val="24"/>
          <w:lang w:eastAsia="ru-RU"/>
        </w:rPr>
        <w:t xml:space="preserve">1.4. </w:t>
      </w:r>
      <w:r w:rsidR="002C5473" w:rsidRPr="00BD2BD2">
        <w:rPr>
          <w:rFonts w:ascii="Times New Roman" w:eastAsia="Times New Roman" w:hAnsi="Times New Roman" w:cs="Times New Roman"/>
          <w:sz w:val="24"/>
          <w:szCs w:val="24"/>
          <w:lang w:eastAsia="ru-RU"/>
        </w:rPr>
        <w:t xml:space="preserve">С целью </w:t>
      </w:r>
      <w:r w:rsidRPr="00BD2BD2">
        <w:rPr>
          <w:rFonts w:ascii="Times New Roman" w:eastAsia="Times New Roman" w:hAnsi="Times New Roman" w:cs="Times New Roman"/>
          <w:sz w:val="24"/>
          <w:szCs w:val="24"/>
          <w:lang w:eastAsia="ru-RU"/>
        </w:rPr>
        <w:t>реализации права на получение образования обучающимися с ОВЗ и создания специальных</w:t>
      </w:r>
      <w:r w:rsidR="002C5473" w:rsidRPr="00BD2BD2">
        <w:rPr>
          <w:rFonts w:ascii="Times New Roman" w:eastAsia="Times New Roman" w:hAnsi="Times New Roman" w:cs="Times New Roman"/>
          <w:sz w:val="24"/>
          <w:szCs w:val="24"/>
          <w:lang w:eastAsia="ru-RU"/>
        </w:rPr>
        <w:t xml:space="preserve"> условий обучения, развития, социализации и адаптации обучающихся с ОВЗ</w:t>
      </w:r>
      <w:r w:rsidRPr="00BD2BD2">
        <w:rPr>
          <w:rFonts w:ascii="Times New Roman" w:eastAsia="Times New Roman" w:hAnsi="Times New Roman" w:cs="Times New Roman"/>
          <w:sz w:val="24"/>
          <w:szCs w:val="24"/>
          <w:lang w:eastAsia="ru-RU"/>
        </w:rPr>
        <w:t xml:space="preserve"> и осуществления психолого-педагогического сопровождения в </w:t>
      </w:r>
      <w:proofErr w:type="gramStart"/>
      <w:r w:rsidRPr="00BD2BD2">
        <w:rPr>
          <w:rFonts w:ascii="Times New Roman" w:eastAsia="Times New Roman" w:hAnsi="Times New Roman" w:cs="Times New Roman"/>
          <w:sz w:val="24"/>
          <w:szCs w:val="24"/>
          <w:lang w:eastAsia="ru-RU"/>
        </w:rPr>
        <w:t>Учреждении</w:t>
      </w:r>
      <w:r w:rsidR="002C5473" w:rsidRPr="00BD2BD2">
        <w:rPr>
          <w:rFonts w:ascii="Times New Roman" w:eastAsia="Times New Roman" w:hAnsi="Times New Roman" w:cs="Times New Roman"/>
          <w:sz w:val="24"/>
          <w:szCs w:val="24"/>
          <w:lang w:eastAsia="ru-RU"/>
        </w:rPr>
        <w:t xml:space="preserve">  функционирует</w:t>
      </w:r>
      <w:proofErr w:type="gramEnd"/>
      <w:r w:rsidR="002C5473" w:rsidRPr="00BD2BD2">
        <w:rPr>
          <w:rFonts w:ascii="Times New Roman" w:eastAsia="Times New Roman" w:hAnsi="Times New Roman" w:cs="Times New Roman"/>
          <w:sz w:val="24"/>
          <w:szCs w:val="24"/>
          <w:lang w:eastAsia="ru-RU"/>
        </w:rPr>
        <w:t xml:space="preserve"> психолого-педагогический консилиум.</w:t>
      </w:r>
    </w:p>
    <w:p w:rsidR="002C5473" w:rsidRPr="00BD2BD2" w:rsidRDefault="00BD2BD2" w:rsidP="002C5473">
      <w:pPr>
        <w:spacing w:after="150" w:line="240" w:lineRule="auto"/>
        <w:rPr>
          <w:rFonts w:ascii="Times New Roman" w:eastAsia="Times New Roman" w:hAnsi="Times New Roman" w:cs="Times New Roman"/>
          <w:sz w:val="24"/>
          <w:szCs w:val="24"/>
          <w:lang w:eastAsia="ru-RU"/>
        </w:rPr>
      </w:pPr>
      <w:r w:rsidRPr="00BD2BD2">
        <w:rPr>
          <w:rFonts w:ascii="Times New Roman" w:eastAsia="Times New Roman" w:hAnsi="Times New Roman" w:cs="Times New Roman"/>
          <w:sz w:val="24"/>
          <w:szCs w:val="24"/>
          <w:lang w:eastAsia="ru-RU"/>
        </w:rPr>
        <w:t>1.5</w:t>
      </w:r>
      <w:r w:rsidR="002C5473" w:rsidRPr="00BD2BD2">
        <w:rPr>
          <w:rFonts w:ascii="Times New Roman" w:eastAsia="Times New Roman" w:hAnsi="Times New Roman" w:cs="Times New Roman"/>
          <w:sz w:val="24"/>
          <w:szCs w:val="24"/>
          <w:lang w:eastAsia="ru-RU"/>
        </w:rPr>
        <w:t>. Понятия, используемые в Положении:</w:t>
      </w:r>
    </w:p>
    <w:p w:rsidR="002C5473" w:rsidRDefault="002C5473" w:rsidP="002C5473">
      <w:pPr>
        <w:spacing w:after="150" w:line="240" w:lineRule="auto"/>
        <w:rPr>
          <w:rFonts w:ascii="Times New Roman" w:eastAsia="Times New Roman" w:hAnsi="Times New Roman" w:cs="Times New Roman"/>
          <w:sz w:val="24"/>
          <w:szCs w:val="24"/>
          <w:lang w:eastAsia="ru-RU"/>
        </w:rPr>
      </w:pPr>
      <w:r w:rsidRPr="00BD2BD2">
        <w:rPr>
          <w:rFonts w:ascii="Times New Roman" w:eastAsia="Times New Roman" w:hAnsi="Times New Roman" w:cs="Times New Roman"/>
          <w:b/>
          <w:bCs/>
          <w:sz w:val="24"/>
          <w:szCs w:val="24"/>
          <w:lang w:eastAsia="ru-RU"/>
        </w:rPr>
        <w:t>Обучающийся с ОВЗ</w:t>
      </w:r>
      <w:r w:rsidRPr="00BD2BD2">
        <w:rPr>
          <w:rFonts w:ascii="Times New Roman" w:eastAsia="Times New Roman" w:hAnsi="Times New Roman" w:cs="Times New Roman"/>
          <w:sz w:val="24"/>
          <w:szCs w:val="24"/>
          <w:lang w:eastAsia="ru-RU"/>
        </w:rPr>
        <w:t> – физическое лицо, имеющее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BD2BD2" w:rsidRPr="00BD2BD2" w:rsidRDefault="00BD2BD2"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Федеральная адаптированная основная общеобразовательная программа-</w:t>
      </w:r>
      <w:r>
        <w:rPr>
          <w:rFonts w:ascii="Times New Roman" w:eastAsia="Times New Roman" w:hAnsi="Times New Roman" w:cs="Times New Roman"/>
          <w:sz w:val="24"/>
          <w:szCs w:val="24"/>
          <w:lang w:eastAsia="ru-RU"/>
        </w:rPr>
        <w:t xml:space="preserve">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обучающихся с ОВЗ, планируемые результаты освоения образовательной программы.</w:t>
      </w:r>
    </w:p>
    <w:p w:rsidR="00BD2BD2" w:rsidRPr="00884522" w:rsidRDefault="002C5473" w:rsidP="00BD2BD2">
      <w:pPr>
        <w:spacing w:after="150" w:line="240" w:lineRule="auto"/>
        <w:rPr>
          <w:rFonts w:ascii="Times New Roman" w:eastAsia="Times New Roman" w:hAnsi="Times New Roman" w:cs="Times New Roman"/>
          <w:color w:val="FF0000"/>
          <w:sz w:val="24"/>
          <w:szCs w:val="24"/>
          <w:lang w:eastAsia="ru-RU"/>
        </w:rPr>
      </w:pPr>
      <w:r w:rsidRPr="00BD2BD2">
        <w:rPr>
          <w:rFonts w:ascii="Times New Roman" w:eastAsia="Times New Roman" w:hAnsi="Times New Roman" w:cs="Times New Roman"/>
          <w:b/>
          <w:bCs/>
          <w:sz w:val="24"/>
          <w:szCs w:val="24"/>
          <w:lang w:eastAsia="ru-RU"/>
        </w:rPr>
        <w:t>Адаптированная образовательная программа</w:t>
      </w:r>
      <w:r w:rsidRPr="00BD2BD2">
        <w:rPr>
          <w:rFonts w:ascii="Times New Roman" w:eastAsia="Times New Roman" w:hAnsi="Times New Roman" w:cs="Times New Roman"/>
          <w:sz w:val="24"/>
          <w:szCs w:val="24"/>
          <w:lang w:eastAsia="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2C5473" w:rsidRDefault="002C5473" w:rsidP="002C5473">
      <w:pPr>
        <w:spacing w:after="150" w:line="240" w:lineRule="auto"/>
        <w:rPr>
          <w:rFonts w:ascii="Times New Roman" w:eastAsia="Times New Roman" w:hAnsi="Times New Roman" w:cs="Times New Roman"/>
          <w:sz w:val="24"/>
          <w:szCs w:val="24"/>
          <w:lang w:eastAsia="ru-RU"/>
        </w:rPr>
      </w:pPr>
      <w:r w:rsidRPr="00BD2BD2">
        <w:rPr>
          <w:rFonts w:ascii="Times New Roman" w:eastAsia="Times New Roman" w:hAnsi="Times New Roman" w:cs="Times New Roman"/>
          <w:b/>
          <w:bCs/>
          <w:sz w:val="24"/>
          <w:szCs w:val="24"/>
          <w:lang w:eastAsia="ru-RU"/>
        </w:rPr>
        <w:t>Ребенок</w:t>
      </w:r>
      <w:r w:rsidRPr="00BD2BD2">
        <w:rPr>
          <w:rFonts w:ascii="Times New Roman" w:eastAsia="Times New Roman" w:hAnsi="Times New Roman" w:cs="Times New Roman"/>
          <w:sz w:val="24"/>
          <w:szCs w:val="24"/>
          <w:lang w:eastAsia="ru-RU"/>
        </w:rPr>
        <w:t>-</w:t>
      </w:r>
      <w:r w:rsidRPr="00BD2BD2">
        <w:rPr>
          <w:rFonts w:ascii="Times New Roman" w:eastAsia="Times New Roman" w:hAnsi="Times New Roman" w:cs="Times New Roman"/>
          <w:b/>
          <w:bCs/>
          <w:sz w:val="24"/>
          <w:szCs w:val="24"/>
          <w:lang w:eastAsia="ru-RU"/>
        </w:rPr>
        <w:t>инвалид</w:t>
      </w:r>
      <w:r w:rsidRPr="00BD2BD2">
        <w:rPr>
          <w:rFonts w:ascii="Times New Roman" w:eastAsia="Times New Roman" w:hAnsi="Times New Roman" w:cs="Times New Roman"/>
          <w:sz w:val="24"/>
          <w:szCs w:val="24"/>
          <w:lang w:eastAsia="ru-RU"/>
        </w:rPr>
        <w:t>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D2BD2" w:rsidRPr="00BD2BD2" w:rsidRDefault="00BD2BD2"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Психолого-педагогический консилиум (</w:t>
      </w:r>
      <w:r>
        <w:rPr>
          <w:rFonts w:ascii="Times New Roman" w:eastAsia="Times New Roman" w:hAnsi="Times New Roman" w:cs="Times New Roman"/>
          <w:sz w:val="24"/>
          <w:szCs w:val="24"/>
          <w:lang w:eastAsia="ru-RU"/>
        </w:rPr>
        <w:t>далее-</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форма </w:t>
      </w:r>
      <w:r w:rsidR="00267CEF">
        <w:rPr>
          <w:rFonts w:ascii="Times New Roman" w:eastAsia="Times New Roman" w:hAnsi="Times New Roman" w:cs="Times New Roman"/>
          <w:sz w:val="24"/>
          <w:szCs w:val="24"/>
          <w:lang w:eastAsia="ru-RU"/>
        </w:rPr>
        <w:t xml:space="preserve">взаимодействия руководящих и педагогических работников Учреждения. </w:t>
      </w:r>
      <w:proofErr w:type="spellStart"/>
      <w:r w:rsidR="00267CEF">
        <w:rPr>
          <w:rFonts w:ascii="Times New Roman" w:eastAsia="Times New Roman" w:hAnsi="Times New Roman" w:cs="Times New Roman"/>
          <w:sz w:val="24"/>
          <w:szCs w:val="24"/>
          <w:lang w:eastAsia="ru-RU"/>
        </w:rPr>
        <w:t>ППк</w:t>
      </w:r>
      <w:proofErr w:type="spellEnd"/>
      <w:r w:rsidR="00267CEF">
        <w:rPr>
          <w:rFonts w:ascii="Times New Roman" w:eastAsia="Times New Roman" w:hAnsi="Times New Roman" w:cs="Times New Roman"/>
          <w:sz w:val="24"/>
          <w:szCs w:val="24"/>
          <w:lang w:eastAsia="ru-RU"/>
        </w:rPr>
        <w:t xml:space="preserve"> осуществляет деятельность в целях создания оптимальных условий для обучения, развития, </w:t>
      </w:r>
      <w:proofErr w:type="gramStart"/>
      <w:r w:rsidR="00267CEF">
        <w:rPr>
          <w:rFonts w:ascii="Times New Roman" w:eastAsia="Times New Roman" w:hAnsi="Times New Roman" w:cs="Times New Roman"/>
          <w:sz w:val="24"/>
          <w:szCs w:val="24"/>
          <w:lang w:eastAsia="ru-RU"/>
        </w:rPr>
        <w:t>социализации и адаптации</w:t>
      </w:r>
      <w:proofErr w:type="gramEnd"/>
      <w:r w:rsidR="00267CEF">
        <w:rPr>
          <w:rFonts w:ascii="Times New Roman" w:eastAsia="Times New Roman" w:hAnsi="Times New Roman" w:cs="Times New Roman"/>
          <w:sz w:val="24"/>
          <w:szCs w:val="24"/>
          <w:lang w:eastAsia="ru-RU"/>
        </w:rPr>
        <w:t xml:space="preserve"> обучающихся с ОВЗ и осуществления психолого-педагогического сопровождения.</w:t>
      </w:r>
    </w:p>
    <w:p w:rsidR="002C5473" w:rsidRPr="00BD2BD2" w:rsidRDefault="002C5473" w:rsidP="002C5473">
      <w:pPr>
        <w:spacing w:after="150" w:line="240" w:lineRule="auto"/>
        <w:rPr>
          <w:rFonts w:ascii="Times New Roman" w:eastAsia="Times New Roman" w:hAnsi="Times New Roman" w:cs="Times New Roman"/>
          <w:sz w:val="24"/>
          <w:szCs w:val="24"/>
          <w:lang w:eastAsia="ru-RU"/>
        </w:rPr>
      </w:pPr>
      <w:r w:rsidRPr="00BD2BD2">
        <w:rPr>
          <w:rFonts w:ascii="Times New Roman" w:eastAsia="Times New Roman" w:hAnsi="Times New Roman" w:cs="Times New Roman"/>
          <w:b/>
          <w:bCs/>
          <w:sz w:val="24"/>
          <w:szCs w:val="24"/>
          <w:lang w:eastAsia="ru-RU"/>
        </w:rPr>
        <w:t>Специальные условия для получения образования обучающимися с ОВЗ</w:t>
      </w:r>
      <w:r w:rsidRPr="00BD2BD2">
        <w:rPr>
          <w:rFonts w:ascii="Times New Roman" w:eastAsia="Times New Roman" w:hAnsi="Times New Roman" w:cs="Times New Roman"/>
          <w:sz w:val="24"/>
          <w:szCs w:val="24"/>
          <w:lang w:eastAsia="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w:t>
      </w:r>
      <w:r w:rsidRPr="00BD2BD2">
        <w:rPr>
          <w:rFonts w:ascii="Times New Roman" w:eastAsia="Times New Roman" w:hAnsi="Times New Roman" w:cs="Times New Roman"/>
          <w:sz w:val="24"/>
          <w:szCs w:val="24"/>
          <w:lang w:eastAsia="ru-RU"/>
        </w:rPr>
        <w:lastRenderedPageBreak/>
        <w:t>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rsidR="002C5473" w:rsidRPr="00267CEF" w:rsidRDefault="002C5473" w:rsidP="002C5473">
      <w:pPr>
        <w:spacing w:after="150" w:line="240" w:lineRule="auto"/>
        <w:jc w:val="center"/>
        <w:rPr>
          <w:rFonts w:ascii="Times New Roman" w:eastAsia="Times New Roman" w:hAnsi="Times New Roman" w:cs="Times New Roman"/>
          <w:sz w:val="24"/>
          <w:szCs w:val="24"/>
          <w:lang w:eastAsia="ru-RU"/>
        </w:rPr>
      </w:pPr>
      <w:r w:rsidRPr="00267CEF">
        <w:rPr>
          <w:rFonts w:ascii="Times New Roman" w:eastAsia="Times New Roman" w:hAnsi="Times New Roman" w:cs="Times New Roman"/>
          <w:b/>
          <w:bCs/>
          <w:sz w:val="24"/>
          <w:szCs w:val="24"/>
          <w:lang w:eastAsia="ru-RU"/>
        </w:rPr>
        <w:t>2. Прием на обучение лиц с ОВЗ</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2.1. 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2.2.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2.3. Поступающие с ОВЗ, достигшие возраста 18 лет, принимаются на обучение по адаптированной образовательной программе только с согласия самих поступающих. </w:t>
      </w:r>
    </w:p>
    <w:p w:rsidR="002C5473" w:rsidRPr="00267CEF" w:rsidRDefault="002C5473" w:rsidP="002C5473">
      <w:pPr>
        <w:spacing w:after="150" w:line="240" w:lineRule="auto"/>
        <w:jc w:val="center"/>
        <w:rPr>
          <w:rFonts w:ascii="Times New Roman" w:eastAsia="Times New Roman" w:hAnsi="Times New Roman" w:cs="Times New Roman"/>
          <w:sz w:val="24"/>
          <w:szCs w:val="24"/>
          <w:lang w:eastAsia="ru-RU"/>
        </w:rPr>
      </w:pPr>
      <w:r w:rsidRPr="00267CEF">
        <w:rPr>
          <w:rFonts w:ascii="Times New Roman" w:eastAsia="Times New Roman" w:hAnsi="Times New Roman" w:cs="Times New Roman"/>
          <w:b/>
          <w:bCs/>
          <w:sz w:val="24"/>
          <w:szCs w:val="24"/>
          <w:lang w:eastAsia="ru-RU"/>
        </w:rPr>
        <w:t>3. Особенности организации обучения лиц с ОВЗ</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3.1.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3.2. Образование обучающихся с ОВЗ может быть организовано как совместно с другими обучающимися, так и в отдельных классах, группах.</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3.3. Наполняемость классов (групп) с детьми с ОВЗ не должна превышать максимальных пределов, установленных </w:t>
      </w:r>
      <w:hyperlink r:id="rId5" w:anchor="/document/99/566085656/XA00MCI2NT/" w:history="1">
        <w:r w:rsidRPr="00267CEF">
          <w:rPr>
            <w:rFonts w:ascii="Times New Roman" w:eastAsia="Times New Roman" w:hAnsi="Times New Roman" w:cs="Times New Roman"/>
            <w:sz w:val="24"/>
            <w:szCs w:val="24"/>
            <w:lang w:eastAsia="ru-RU"/>
          </w:rPr>
          <w:t>пунктом 3.4.14</w:t>
        </w:r>
      </w:hyperlink>
      <w:r w:rsidRPr="00267CEF">
        <w:rPr>
          <w:rFonts w:ascii="Times New Roman" w:eastAsia="Times New Roman" w:hAnsi="Times New Roman" w:cs="Times New Roman"/>
          <w:sz w:val="24"/>
          <w:szCs w:val="24"/>
          <w:lang w:eastAsia="ru-RU"/>
        </w:rPr>
        <w:t> СП 2.4.3648-20.</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3.4. Урочная деятельность для обучающихся с ОВЗ проводится исключительно по пятидневной учебной неделе и только в первую смену. Внеурочную деятельность для детей с ОВЗ допускается проводить в субботу.</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3.5.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3.6. Для получения без дискриминации качественного образования обучающимися с ОВЗ создаются:</w:t>
      </w:r>
    </w:p>
    <w:p w:rsidR="002C5473" w:rsidRPr="00267CEF" w:rsidRDefault="002C5473" w:rsidP="002C5473">
      <w:pPr>
        <w:pStyle w:val="a3"/>
        <w:numPr>
          <w:ilvl w:val="0"/>
          <w:numId w:val="2"/>
        </w:numPr>
        <w:spacing w:after="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C5473" w:rsidRPr="00267CEF" w:rsidRDefault="002C5473" w:rsidP="002C5473">
      <w:pPr>
        <w:pStyle w:val="a3"/>
        <w:numPr>
          <w:ilvl w:val="0"/>
          <w:numId w:val="2"/>
        </w:numPr>
        <w:spacing w:after="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lastRenderedPageBreak/>
        <w:t>3.8. Родители детей с ОВЗ или совершеннолетние обучающиеся с ОВЗ вправе выбирать любую из трех форм обучения в школе: очную, очно-заочную и заочную.</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3.9. 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
    <w:p w:rsidR="002C5473" w:rsidRPr="00267CEF" w:rsidRDefault="002C5473" w:rsidP="002C5473">
      <w:pPr>
        <w:spacing w:after="150" w:line="240" w:lineRule="auto"/>
        <w:rPr>
          <w:rFonts w:ascii="Times New Roman" w:eastAsia="Times New Roman" w:hAnsi="Times New Roman" w:cs="Times New Roman"/>
          <w:sz w:val="24"/>
          <w:szCs w:val="24"/>
          <w:lang w:eastAsia="ru-RU"/>
        </w:rPr>
      </w:pPr>
      <w:r w:rsidRPr="00267CEF">
        <w:rPr>
          <w:rFonts w:ascii="Times New Roman" w:eastAsia="Times New Roman" w:hAnsi="Times New Roman" w:cs="Times New Roman"/>
          <w:sz w:val="24"/>
          <w:szCs w:val="24"/>
          <w:lang w:eastAsia="ru-RU"/>
        </w:rPr>
        <w:t>3.10. Учреждение реализует образовательные программы, в том числе адаптированные, в соответствии с Порядком, утвержденным </w:t>
      </w:r>
      <w:hyperlink r:id="rId6" w:anchor="/document/99/603340708/" w:tgtFrame="_self" w:history="1">
        <w:r w:rsidRPr="00267CEF">
          <w:rPr>
            <w:rFonts w:ascii="Times New Roman" w:eastAsia="Times New Roman" w:hAnsi="Times New Roman" w:cs="Times New Roman"/>
            <w:sz w:val="24"/>
            <w:szCs w:val="24"/>
            <w:lang w:eastAsia="ru-RU"/>
          </w:rPr>
          <w:t xml:space="preserve">приказом </w:t>
        </w:r>
        <w:proofErr w:type="spellStart"/>
        <w:r w:rsidRPr="00267CEF">
          <w:rPr>
            <w:rFonts w:ascii="Times New Roman" w:eastAsia="Times New Roman" w:hAnsi="Times New Roman" w:cs="Times New Roman"/>
            <w:sz w:val="24"/>
            <w:szCs w:val="24"/>
            <w:lang w:eastAsia="ru-RU"/>
          </w:rPr>
          <w:t>Минпросвещения</w:t>
        </w:r>
        <w:proofErr w:type="spellEnd"/>
        <w:r w:rsidRPr="00267CEF">
          <w:rPr>
            <w:rFonts w:ascii="Times New Roman" w:eastAsia="Times New Roman" w:hAnsi="Times New Roman" w:cs="Times New Roman"/>
            <w:sz w:val="24"/>
            <w:szCs w:val="24"/>
            <w:lang w:eastAsia="ru-RU"/>
          </w:rPr>
          <w:t xml:space="preserve"> от 22.03.2021 № 115</w:t>
        </w:r>
      </w:hyperlink>
      <w:r w:rsidRPr="00267CEF">
        <w:rPr>
          <w:rFonts w:ascii="Times New Roman" w:eastAsia="Times New Roman" w:hAnsi="Times New Roman" w:cs="Times New Roman"/>
          <w:sz w:val="24"/>
          <w:szCs w:val="24"/>
          <w:lang w:eastAsia="ru-RU"/>
        </w:rPr>
        <w:t>.</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3.11. Учреждение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МБОУ «Лицей № 6». Система оценки результатов освоения АООП базируется на приоритете динамики индивидуальных достижений обучающегося с ОВЗ.</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3.12. Учреждение  устанавливает режим обучения и учебную нагрузку для обучающихся с ОВЗ в соответствии с требованиями </w:t>
      </w:r>
      <w:hyperlink r:id="rId7" w:anchor="/document/99/573500115/ZAP2EI83I9/" w:history="1">
        <w:r w:rsidRPr="00314D5B">
          <w:rPr>
            <w:rFonts w:ascii="Times New Roman" w:eastAsia="Times New Roman" w:hAnsi="Times New Roman" w:cs="Times New Roman"/>
            <w:sz w:val="24"/>
            <w:szCs w:val="24"/>
            <w:lang w:eastAsia="ru-RU"/>
          </w:rPr>
          <w:t>СанПиН 1.2.3685-21</w:t>
        </w:r>
      </w:hyperlink>
      <w:r w:rsidRPr="00314D5B">
        <w:rPr>
          <w:rFonts w:ascii="Times New Roman" w:eastAsia="Times New Roman" w:hAnsi="Times New Roman" w:cs="Times New Roman"/>
          <w:sz w:val="24"/>
          <w:szCs w:val="24"/>
          <w:lang w:eastAsia="ru-RU"/>
        </w:rPr>
        <w:t> «Гигиенические нормативы и требования к обеспечению безопасности и (или) безвредности для человека факторов среды обитания».</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3.13. Классы и группы комплектуются в соответствии с требованиями Порядка, утвержденного </w:t>
      </w:r>
      <w:hyperlink r:id="rId8" w:anchor="/document/99/603340708/" w:tgtFrame="_self" w:history="1">
        <w:r w:rsidRPr="00314D5B">
          <w:rPr>
            <w:rFonts w:ascii="Times New Roman" w:eastAsia="Times New Roman" w:hAnsi="Times New Roman" w:cs="Times New Roman"/>
            <w:sz w:val="24"/>
            <w:szCs w:val="24"/>
            <w:lang w:eastAsia="ru-RU"/>
          </w:rPr>
          <w:t xml:space="preserve">приказом </w:t>
        </w:r>
        <w:proofErr w:type="spellStart"/>
        <w:r w:rsidRPr="00314D5B">
          <w:rPr>
            <w:rFonts w:ascii="Times New Roman" w:eastAsia="Times New Roman" w:hAnsi="Times New Roman" w:cs="Times New Roman"/>
            <w:sz w:val="24"/>
            <w:szCs w:val="24"/>
            <w:lang w:eastAsia="ru-RU"/>
          </w:rPr>
          <w:t>Минпросвещения</w:t>
        </w:r>
        <w:proofErr w:type="spellEnd"/>
        <w:r w:rsidRPr="00314D5B">
          <w:rPr>
            <w:rFonts w:ascii="Times New Roman" w:eastAsia="Times New Roman" w:hAnsi="Times New Roman" w:cs="Times New Roman"/>
            <w:sz w:val="24"/>
            <w:szCs w:val="24"/>
            <w:lang w:eastAsia="ru-RU"/>
          </w:rPr>
          <w:t xml:space="preserve"> от 22.03.2021 № 115</w:t>
        </w:r>
      </w:hyperlink>
      <w:r w:rsidRPr="00314D5B">
        <w:rPr>
          <w:rFonts w:ascii="Times New Roman" w:eastAsia="Times New Roman" w:hAnsi="Times New Roman" w:cs="Times New Roman"/>
          <w:sz w:val="24"/>
          <w:szCs w:val="24"/>
          <w:lang w:eastAsia="ru-RU"/>
        </w:rPr>
        <w:t>, </w:t>
      </w:r>
      <w:hyperlink r:id="rId9" w:anchor="/document/99/566085656/" w:history="1">
        <w:r w:rsidRPr="00314D5B">
          <w:rPr>
            <w:rFonts w:ascii="Times New Roman" w:eastAsia="Times New Roman" w:hAnsi="Times New Roman" w:cs="Times New Roman"/>
            <w:sz w:val="24"/>
            <w:szCs w:val="24"/>
            <w:lang w:eastAsia="ru-RU"/>
          </w:rPr>
          <w:t>СП 2.4.3648-20</w:t>
        </w:r>
      </w:hyperlink>
      <w:r w:rsidRPr="00314D5B">
        <w:rPr>
          <w:rFonts w:ascii="Times New Roman" w:eastAsia="Times New Roman" w:hAnsi="Times New Roman" w:cs="Times New Roman"/>
          <w:sz w:val="24"/>
          <w:szCs w:val="24"/>
          <w:lang w:eastAsia="ru-RU"/>
        </w:rPr>
        <w:t>, а также на основании рекомендаций ПМПК и коллегиального заключения психолого-педагогического консилиума МБОУ «Лицей № 6».</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 осуществляется в соответствии с законодательством Российской Федерации и локальными нормативными актами МБОУ «Лицей № 6».</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3.15. Меры дисциплинарного взыскания не применяются к обучающимся с ОВЗ с задержкой психического развития и различными формами умственной отсталости.</w:t>
      </w:r>
    </w:p>
    <w:p w:rsidR="002C5473" w:rsidRPr="00314D5B" w:rsidRDefault="002C5473" w:rsidP="002C5473">
      <w:pPr>
        <w:spacing w:after="150" w:line="240" w:lineRule="auto"/>
        <w:rPr>
          <w:rFonts w:ascii="Times New Roman" w:eastAsia="Times New Roman" w:hAnsi="Times New Roman" w:cs="Times New Roman"/>
          <w:sz w:val="24"/>
          <w:szCs w:val="24"/>
          <w:lang w:eastAsia="ru-RU"/>
        </w:rPr>
      </w:pPr>
      <w:r w:rsidRPr="00314D5B">
        <w:rPr>
          <w:rFonts w:ascii="Times New Roman" w:eastAsia="Times New Roman" w:hAnsi="Times New Roman" w:cs="Times New Roman"/>
          <w:sz w:val="24"/>
          <w:szCs w:val="24"/>
          <w:lang w:eastAsia="ru-RU"/>
        </w:rPr>
        <w:t xml:space="preserve">3.16. При расположении парт (столов) в классах, используемых при организации </w:t>
      </w:r>
      <w:proofErr w:type="gramStart"/>
      <w:r w:rsidRPr="00314D5B">
        <w:rPr>
          <w:rFonts w:ascii="Times New Roman" w:eastAsia="Times New Roman" w:hAnsi="Times New Roman" w:cs="Times New Roman"/>
          <w:sz w:val="24"/>
          <w:szCs w:val="24"/>
          <w:lang w:eastAsia="ru-RU"/>
        </w:rPr>
        <w:t>обучения и воспитания</w:t>
      </w:r>
      <w:proofErr w:type="gramEnd"/>
      <w:r w:rsidRPr="00314D5B">
        <w:rPr>
          <w:rFonts w:ascii="Times New Roman" w:eastAsia="Times New Roman" w:hAnsi="Times New Roman" w:cs="Times New Roman"/>
          <w:sz w:val="24"/>
          <w:szCs w:val="24"/>
          <w:lang w:eastAsia="ru-RU"/>
        </w:rPr>
        <w:t> обучающихся с ОВЗ и инвалидов, следует учитывать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 </w:t>
      </w:r>
    </w:p>
    <w:p w:rsidR="00314D5B" w:rsidRDefault="002C5473" w:rsidP="002C5473">
      <w:pPr>
        <w:spacing w:after="150" w:line="240" w:lineRule="auto"/>
        <w:jc w:val="center"/>
        <w:rPr>
          <w:rFonts w:ascii="Times New Roman" w:eastAsia="Times New Roman" w:hAnsi="Times New Roman" w:cs="Times New Roman"/>
          <w:b/>
          <w:bCs/>
          <w:sz w:val="24"/>
          <w:szCs w:val="24"/>
          <w:lang w:eastAsia="ru-RU"/>
        </w:rPr>
      </w:pPr>
      <w:r w:rsidRPr="00314D5B">
        <w:rPr>
          <w:rFonts w:ascii="Times New Roman" w:eastAsia="Times New Roman" w:hAnsi="Times New Roman" w:cs="Times New Roman"/>
          <w:b/>
          <w:bCs/>
          <w:sz w:val="24"/>
          <w:szCs w:val="24"/>
          <w:lang w:eastAsia="ru-RU"/>
        </w:rPr>
        <w:t xml:space="preserve">4. </w:t>
      </w:r>
      <w:r w:rsidR="00314D5B">
        <w:rPr>
          <w:rFonts w:ascii="Times New Roman" w:eastAsia="Times New Roman" w:hAnsi="Times New Roman" w:cs="Times New Roman"/>
          <w:b/>
          <w:bCs/>
          <w:sz w:val="24"/>
          <w:szCs w:val="24"/>
          <w:lang w:eastAsia="ru-RU"/>
        </w:rPr>
        <w:t>Порядок предоставления обучающимся с ОВЗ специальных условий получения образования</w:t>
      </w:r>
    </w:p>
    <w:p w:rsidR="00314D5B" w:rsidRDefault="00314D5B" w:rsidP="00314D5B">
      <w:p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Специальные условия для получения образования обучающимися с ОВЗ и инвалидами включают:</w:t>
      </w:r>
    </w:p>
    <w:p w:rsidR="00314D5B" w:rsidRDefault="00314D5B"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использование специальных образовательных программ и методов обучения и воспитания;</w:t>
      </w:r>
    </w:p>
    <w:p w:rsidR="00314D5B" w:rsidRDefault="00314D5B"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314D5B" w:rsidRDefault="00314D5B"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предоставление услуг ассистента (помощника), оказывающего обучающимся необходимую техническую помощь;</w:t>
      </w:r>
    </w:p>
    <w:p w:rsidR="00314D5B" w:rsidRDefault="00314D5B"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проведение групповых и индивидуальных </w:t>
      </w:r>
      <w:r w:rsidR="00A04030">
        <w:rPr>
          <w:rFonts w:ascii="Times New Roman" w:eastAsia="Times New Roman" w:hAnsi="Times New Roman" w:cs="Times New Roman"/>
          <w:bCs/>
          <w:sz w:val="24"/>
          <w:szCs w:val="24"/>
          <w:lang w:eastAsia="ru-RU"/>
        </w:rPr>
        <w:t>коррекционных занятий;</w:t>
      </w:r>
    </w:p>
    <w:p w:rsidR="00A04030" w:rsidRDefault="00A04030"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обеспечение доступа в здания организаций, осуществляющих образовательную деятельность;</w:t>
      </w:r>
    </w:p>
    <w:p w:rsidR="00A04030" w:rsidRDefault="00A04030" w:rsidP="00314D5B">
      <w:pPr>
        <w:pStyle w:val="a3"/>
        <w:numPr>
          <w:ilvl w:val="0"/>
          <w:numId w:val="5"/>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04030" w:rsidRDefault="00A04030" w:rsidP="00A04030">
      <w:p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 Специальные условия для получения образования обучающимися с ОВЗ и инвалидами предоставляются на основании следующих документов:</w:t>
      </w:r>
    </w:p>
    <w:p w:rsidR="00A04030" w:rsidRDefault="00A04030" w:rsidP="00A04030">
      <w:pPr>
        <w:pStyle w:val="a3"/>
        <w:numPr>
          <w:ilvl w:val="0"/>
          <w:numId w:val="6"/>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заключения ПМПК с рекомендациями по созданию специальных условий для получения образования;</w:t>
      </w:r>
    </w:p>
    <w:p w:rsidR="00A04030" w:rsidRDefault="00A04030" w:rsidP="00A04030">
      <w:pPr>
        <w:pStyle w:val="a3"/>
        <w:numPr>
          <w:ilvl w:val="0"/>
          <w:numId w:val="6"/>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ИПРА</w:t>
      </w:r>
      <w:r w:rsidR="001E730C">
        <w:rPr>
          <w:rFonts w:ascii="Times New Roman" w:eastAsia="Times New Roman" w:hAnsi="Times New Roman" w:cs="Times New Roman"/>
          <w:bCs/>
          <w:sz w:val="24"/>
          <w:szCs w:val="24"/>
          <w:lang w:eastAsia="ru-RU"/>
        </w:rPr>
        <w:t xml:space="preserve">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rsidR="001E730C" w:rsidRDefault="001E730C" w:rsidP="00A04030">
      <w:pPr>
        <w:pStyle w:val="a3"/>
        <w:numPr>
          <w:ilvl w:val="0"/>
          <w:numId w:val="6"/>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согласия родителей (законных представителей) на психолого-педагогическое сопровождение обучающегося.</w:t>
      </w:r>
    </w:p>
    <w:p w:rsidR="001E730C" w:rsidRDefault="001E730C" w:rsidP="001E730C">
      <w:p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4.3. </w:t>
      </w:r>
      <w:proofErr w:type="spellStart"/>
      <w:r>
        <w:rPr>
          <w:rFonts w:ascii="Times New Roman" w:eastAsia="Times New Roman" w:hAnsi="Times New Roman" w:cs="Times New Roman"/>
          <w:bCs/>
          <w:sz w:val="24"/>
          <w:szCs w:val="24"/>
          <w:lang w:eastAsia="ru-RU"/>
        </w:rPr>
        <w:t>ППк</w:t>
      </w:r>
      <w:proofErr w:type="spellEnd"/>
      <w:r>
        <w:rPr>
          <w:rFonts w:ascii="Times New Roman" w:eastAsia="Times New Roman" w:hAnsi="Times New Roman" w:cs="Times New Roman"/>
          <w:bCs/>
          <w:sz w:val="24"/>
          <w:szCs w:val="24"/>
          <w:lang w:eastAsia="ru-RU"/>
        </w:rPr>
        <w:t xml:space="preserve"> Учреждения осуществляет анализ заключения ПМПК и планирует мероприятия по обеспечению специальных условий образования. Специалисты </w:t>
      </w:r>
      <w:proofErr w:type="spellStart"/>
      <w:r>
        <w:rPr>
          <w:rFonts w:ascii="Times New Roman" w:eastAsia="Times New Roman" w:hAnsi="Times New Roman" w:cs="Times New Roman"/>
          <w:bCs/>
          <w:sz w:val="24"/>
          <w:szCs w:val="24"/>
          <w:lang w:eastAsia="ru-RU"/>
        </w:rPr>
        <w:t>ППк</w:t>
      </w:r>
      <w:proofErr w:type="spellEnd"/>
      <w:r>
        <w:rPr>
          <w:rFonts w:ascii="Times New Roman" w:eastAsia="Times New Roman" w:hAnsi="Times New Roman" w:cs="Times New Roman"/>
          <w:bCs/>
          <w:sz w:val="24"/>
          <w:szCs w:val="24"/>
          <w:lang w:eastAsia="ru-RU"/>
        </w:rPr>
        <w:t xml:space="preserve"> обеспечивают следующие действия:</w:t>
      </w:r>
    </w:p>
    <w:p w:rsidR="001E730C" w:rsidRDefault="001E730C" w:rsidP="001E730C">
      <w:pPr>
        <w:pStyle w:val="a3"/>
        <w:numPr>
          <w:ilvl w:val="0"/>
          <w:numId w:val="7"/>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оценивают ресурсы Учреждения по предоставлению специальных условий образований;</w:t>
      </w:r>
    </w:p>
    <w:p w:rsidR="001E730C" w:rsidRDefault="001E730C" w:rsidP="001E730C">
      <w:pPr>
        <w:pStyle w:val="a3"/>
        <w:numPr>
          <w:ilvl w:val="0"/>
          <w:numId w:val="7"/>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планируют содержание адаптированной основной общеобразовательной программы в части программы коррекционной работы;</w:t>
      </w:r>
    </w:p>
    <w:p w:rsidR="001E730C" w:rsidRDefault="001E730C" w:rsidP="001E730C">
      <w:pPr>
        <w:pStyle w:val="a3"/>
        <w:numPr>
          <w:ilvl w:val="0"/>
          <w:numId w:val="7"/>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определяют характер и содержание коррекционной помощи;</w:t>
      </w:r>
    </w:p>
    <w:p w:rsidR="001E730C" w:rsidRDefault="001E730C" w:rsidP="001E730C">
      <w:pPr>
        <w:pStyle w:val="a3"/>
        <w:numPr>
          <w:ilvl w:val="0"/>
          <w:numId w:val="7"/>
        </w:num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вырабатывают необходимые рекомендации по обеспечению специальных условий образования.</w:t>
      </w:r>
    </w:p>
    <w:p w:rsidR="001E730C" w:rsidRPr="001E730C" w:rsidRDefault="001E730C" w:rsidP="001E730C">
      <w:pPr>
        <w:spacing w:after="15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4.4. В целях построения индивидуальной образовательной траектории </w:t>
      </w:r>
      <w:proofErr w:type="spellStart"/>
      <w:r>
        <w:rPr>
          <w:rFonts w:ascii="Times New Roman" w:eastAsia="Times New Roman" w:hAnsi="Times New Roman" w:cs="Times New Roman"/>
          <w:bCs/>
          <w:sz w:val="24"/>
          <w:szCs w:val="24"/>
          <w:lang w:eastAsia="ru-RU"/>
        </w:rPr>
        <w:t>ППк</w:t>
      </w:r>
      <w:proofErr w:type="spellEnd"/>
      <w:r>
        <w:rPr>
          <w:rFonts w:ascii="Times New Roman" w:eastAsia="Times New Roman" w:hAnsi="Times New Roman" w:cs="Times New Roman"/>
          <w:bCs/>
          <w:sz w:val="24"/>
          <w:szCs w:val="24"/>
          <w:lang w:eastAsia="ru-RU"/>
        </w:rPr>
        <w:t xml:space="preserve"> разрабатывает для обучающихся с ОВЗ индивидуальный образовательный маршрут (далее-ИОМ) и (или) индивидуальный учебный план (далее-ИУП).</w:t>
      </w:r>
    </w:p>
    <w:p w:rsidR="002C5473" w:rsidRPr="00314D5B" w:rsidRDefault="001E730C" w:rsidP="002C5473">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002C5473" w:rsidRPr="00314D5B">
        <w:rPr>
          <w:rFonts w:ascii="Times New Roman" w:eastAsia="Times New Roman" w:hAnsi="Times New Roman" w:cs="Times New Roman"/>
          <w:b/>
          <w:bCs/>
          <w:sz w:val="24"/>
          <w:szCs w:val="24"/>
          <w:lang w:eastAsia="ru-RU"/>
        </w:rPr>
        <w:t>Гарантии обучающимся с ОВЗ</w:t>
      </w:r>
    </w:p>
    <w:p w:rsidR="002C5473" w:rsidRPr="001E730C" w:rsidRDefault="001E730C" w:rsidP="002C5473">
      <w:pPr>
        <w:spacing w:after="150" w:line="240" w:lineRule="auto"/>
        <w:rPr>
          <w:rFonts w:ascii="Times New Roman" w:eastAsia="Times New Roman" w:hAnsi="Times New Roman" w:cs="Times New Roman"/>
          <w:sz w:val="24"/>
          <w:szCs w:val="24"/>
          <w:lang w:eastAsia="ru-RU"/>
        </w:rPr>
      </w:pPr>
      <w:r w:rsidRPr="001E730C">
        <w:rPr>
          <w:rFonts w:ascii="Times New Roman" w:eastAsia="Times New Roman" w:hAnsi="Times New Roman" w:cs="Times New Roman"/>
          <w:sz w:val="24"/>
          <w:szCs w:val="24"/>
          <w:lang w:eastAsia="ru-RU"/>
        </w:rPr>
        <w:t>5</w:t>
      </w:r>
      <w:r w:rsidR="002C5473" w:rsidRPr="001E730C">
        <w:rPr>
          <w:rFonts w:ascii="Times New Roman" w:eastAsia="Times New Roman" w:hAnsi="Times New Roman" w:cs="Times New Roman"/>
          <w:sz w:val="24"/>
          <w:szCs w:val="24"/>
          <w:lang w:eastAsia="ru-RU"/>
        </w:rPr>
        <w:t xml:space="preserve">.1. Обучающиеся с ОВЗ обеспечиваются бесплатным двухразовым питанием. Для этого родителю (законному представителю) обучающегося с ОВЗ необходимо подать заявление на имя директора с указанием периода, на который необходимо предоставить питание, и основания для предоставления бесплатного питания. К заявлению прикладываются документы в соответствии </w:t>
      </w:r>
      <w:proofErr w:type="gramStart"/>
      <w:r w:rsidR="002C5473" w:rsidRPr="001E730C">
        <w:rPr>
          <w:rFonts w:ascii="Times New Roman" w:eastAsia="Times New Roman" w:hAnsi="Times New Roman" w:cs="Times New Roman"/>
          <w:sz w:val="24"/>
          <w:szCs w:val="24"/>
          <w:lang w:eastAsia="ru-RU"/>
        </w:rPr>
        <w:t>с  действующим</w:t>
      </w:r>
      <w:proofErr w:type="gramEnd"/>
      <w:r w:rsidR="002C5473" w:rsidRPr="001E730C">
        <w:rPr>
          <w:rFonts w:ascii="Times New Roman" w:eastAsia="Times New Roman" w:hAnsi="Times New Roman" w:cs="Times New Roman"/>
          <w:sz w:val="24"/>
          <w:szCs w:val="24"/>
          <w:lang w:eastAsia="ru-RU"/>
        </w:rPr>
        <w:t xml:space="preserve"> приказом управления образования Администрации </w:t>
      </w:r>
      <w:proofErr w:type="spellStart"/>
      <w:r w:rsidR="002C5473" w:rsidRPr="001E730C">
        <w:rPr>
          <w:rFonts w:ascii="Times New Roman" w:eastAsia="Times New Roman" w:hAnsi="Times New Roman" w:cs="Times New Roman"/>
          <w:sz w:val="24"/>
          <w:szCs w:val="24"/>
          <w:lang w:eastAsia="ru-RU"/>
        </w:rPr>
        <w:t>г.Иванова</w:t>
      </w:r>
      <w:proofErr w:type="spellEnd"/>
      <w:r w:rsidR="002C5473" w:rsidRPr="001E730C">
        <w:rPr>
          <w:rFonts w:ascii="Times New Roman" w:eastAsia="Times New Roman" w:hAnsi="Times New Roman" w:cs="Times New Roman"/>
          <w:sz w:val="24"/>
          <w:szCs w:val="24"/>
          <w:lang w:eastAsia="ru-RU"/>
        </w:rPr>
        <w:t>.</w:t>
      </w:r>
    </w:p>
    <w:p w:rsidR="002C5473" w:rsidRPr="001E730C"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C5473" w:rsidRPr="001E730C">
        <w:rPr>
          <w:rFonts w:ascii="Times New Roman" w:eastAsia="Times New Roman" w:hAnsi="Times New Roman" w:cs="Times New Roman"/>
          <w:sz w:val="24"/>
          <w:szCs w:val="24"/>
          <w:lang w:eastAsia="ru-RU"/>
        </w:rPr>
        <w:t xml:space="preserve">.2. Обучающимся с ОВЗ предоставляются бесплатно специальные учебники и учебные пособия, иная учебная литература, а также услуги </w:t>
      </w:r>
      <w:proofErr w:type="spellStart"/>
      <w:r w:rsidR="002C5473" w:rsidRPr="001E730C">
        <w:rPr>
          <w:rFonts w:ascii="Times New Roman" w:eastAsia="Times New Roman" w:hAnsi="Times New Roman" w:cs="Times New Roman"/>
          <w:sz w:val="24"/>
          <w:szCs w:val="24"/>
          <w:lang w:eastAsia="ru-RU"/>
        </w:rPr>
        <w:t>сурдопереводчиков</w:t>
      </w:r>
      <w:proofErr w:type="spellEnd"/>
      <w:r w:rsidR="002C5473" w:rsidRPr="001E730C">
        <w:rPr>
          <w:rFonts w:ascii="Times New Roman" w:eastAsia="Times New Roman" w:hAnsi="Times New Roman" w:cs="Times New Roman"/>
          <w:sz w:val="24"/>
          <w:szCs w:val="24"/>
          <w:lang w:eastAsia="ru-RU"/>
        </w:rPr>
        <w:t xml:space="preserve">, </w:t>
      </w:r>
      <w:proofErr w:type="spellStart"/>
      <w:r w:rsidR="002C5473" w:rsidRPr="001E730C">
        <w:rPr>
          <w:rFonts w:ascii="Times New Roman" w:eastAsia="Times New Roman" w:hAnsi="Times New Roman" w:cs="Times New Roman"/>
          <w:sz w:val="24"/>
          <w:szCs w:val="24"/>
          <w:lang w:eastAsia="ru-RU"/>
        </w:rPr>
        <w:t>тифлосурдопереводчиков</w:t>
      </w:r>
      <w:proofErr w:type="spellEnd"/>
      <w:r w:rsidR="002C5473" w:rsidRPr="001E730C">
        <w:rPr>
          <w:rFonts w:ascii="Times New Roman" w:eastAsia="Times New Roman" w:hAnsi="Times New Roman" w:cs="Times New Roman"/>
          <w:sz w:val="24"/>
          <w:szCs w:val="24"/>
          <w:lang w:eastAsia="ru-RU"/>
        </w:rPr>
        <w:t xml:space="preserve">, </w:t>
      </w:r>
      <w:proofErr w:type="spellStart"/>
      <w:r w:rsidR="002C5473" w:rsidRPr="001E730C">
        <w:rPr>
          <w:rFonts w:ascii="Times New Roman" w:eastAsia="Times New Roman" w:hAnsi="Times New Roman" w:cs="Times New Roman"/>
          <w:sz w:val="24"/>
          <w:szCs w:val="24"/>
          <w:lang w:eastAsia="ru-RU"/>
        </w:rPr>
        <w:t>тьюторов</w:t>
      </w:r>
      <w:proofErr w:type="spellEnd"/>
      <w:r w:rsidR="002C5473" w:rsidRPr="001E730C">
        <w:rPr>
          <w:rFonts w:ascii="Times New Roman" w:eastAsia="Times New Roman" w:hAnsi="Times New Roman" w:cs="Times New Roman"/>
          <w:sz w:val="24"/>
          <w:szCs w:val="24"/>
          <w:lang w:eastAsia="ru-RU"/>
        </w:rPr>
        <w:t xml:space="preserve"> и ассистентов.</w:t>
      </w:r>
    </w:p>
    <w:p w:rsidR="002C5473" w:rsidRPr="001E730C"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C5473" w:rsidRPr="001E730C">
        <w:rPr>
          <w:rFonts w:ascii="Times New Roman" w:eastAsia="Times New Roman" w:hAnsi="Times New Roman" w:cs="Times New Roman"/>
          <w:sz w:val="24"/>
          <w:szCs w:val="24"/>
          <w:lang w:eastAsia="ru-RU"/>
        </w:rPr>
        <w:t>.3. Родительская плата за присмотр и уход за детьми-инвалидами при обучении по дошкольным образовательным программам не взимается.</w:t>
      </w:r>
    </w:p>
    <w:p w:rsidR="002C5473" w:rsidRPr="001E730C"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C5473" w:rsidRPr="001E730C">
        <w:rPr>
          <w:rFonts w:ascii="Times New Roman" w:eastAsia="Times New Roman" w:hAnsi="Times New Roman" w:cs="Times New Roman"/>
          <w:sz w:val="24"/>
          <w:szCs w:val="24"/>
          <w:lang w:eastAsia="ru-RU"/>
        </w:rPr>
        <w:t>.4. Для обеспечения передвижения инвалидов и лиц с ограниченными возможностями здоровья по собственной территории и объектам хозяйствующим субъектом – образовательной организацией проводятся мероприятия по созданию доступной среды для инвалидов.</w:t>
      </w:r>
    </w:p>
    <w:p w:rsidR="002C5473" w:rsidRPr="00522353" w:rsidRDefault="00522353" w:rsidP="002C5473">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002C5473" w:rsidRPr="00522353">
        <w:rPr>
          <w:rFonts w:ascii="Times New Roman" w:eastAsia="Times New Roman" w:hAnsi="Times New Roman" w:cs="Times New Roman"/>
          <w:b/>
          <w:bCs/>
          <w:sz w:val="24"/>
          <w:szCs w:val="24"/>
          <w:lang w:eastAsia="ru-RU"/>
        </w:rPr>
        <w:t>. Особенности прохождения ГИА обучающимися с ОВЗ</w:t>
      </w:r>
    </w:p>
    <w:p w:rsidR="002C5473" w:rsidRPr="00522353"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C5473" w:rsidRPr="00522353">
        <w:rPr>
          <w:rFonts w:ascii="Times New Roman" w:eastAsia="Times New Roman" w:hAnsi="Times New Roman" w:cs="Times New Roman"/>
          <w:sz w:val="24"/>
          <w:szCs w:val="24"/>
          <w:lang w:eastAsia="ru-RU"/>
        </w:rPr>
        <w:t xml:space="preserve">.1. Государственная итоговая аттестация обучающихся с ОВЗ проводится в соответствии с приказами </w:t>
      </w:r>
      <w:proofErr w:type="spellStart"/>
      <w:r w:rsidR="002C5473" w:rsidRPr="00522353">
        <w:rPr>
          <w:rFonts w:ascii="Times New Roman" w:eastAsia="Times New Roman" w:hAnsi="Times New Roman" w:cs="Times New Roman"/>
          <w:sz w:val="24"/>
          <w:szCs w:val="24"/>
          <w:lang w:eastAsia="ru-RU"/>
        </w:rPr>
        <w:t>Минпросвещения</w:t>
      </w:r>
      <w:proofErr w:type="spellEnd"/>
      <w:r w:rsidR="002C5473" w:rsidRPr="00522353">
        <w:rPr>
          <w:rFonts w:ascii="Times New Roman" w:eastAsia="Times New Roman" w:hAnsi="Times New Roman" w:cs="Times New Roman"/>
          <w:sz w:val="24"/>
          <w:szCs w:val="24"/>
          <w:lang w:eastAsia="ru-RU"/>
        </w:rPr>
        <w:t xml:space="preserve">, </w:t>
      </w:r>
      <w:proofErr w:type="spellStart"/>
      <w:r w:rsidR="002C5473" w:rsidRPr="00522353">
        <w:rPr>
          <w:rFonts w:ascii="Times New Roman" w:eastAsia="Times New Roman" w:hAnsi="Times New Roman" w:cs="Times New Roman"/>
          <w:sz w:val="24"/>
          <w:szCs w:val="24"/>
          <w:lang w:eastAsia="ru-RU"/>
        </w:rPr>
        <w:t>Рособрнадзора</w:t>
      </w:r>
      <w:proofErr w:type="spellEnd"/>
      <w:r w:rsidR="002C5473" w:rsidRPr="00522353">
        <w:rPr>
          <w:rFonts w:ascii="Times New Roman" w:eastAsia="Times New Roman" w:hAnsi="Times New Roman" w:cs="Times New Roman"/>
          <w:sz w:val="24"/>
          <w:szCs w:val="24"/>
          <w:lang w:eastAsia="ru-RU"/>
        </w:rPr>
        <w:t> </w:t>
      </w:r>
      <w:r w:rsidRPr="00522353">
        <w:rPr>
          <w:rFonts w:ascii="Times New Roman" w:hAnsi="Times New Roman" w:cs="Times New Roman"/>
          <w:sz w:val="24"/>
          <w:szCs w:val="24"/>
        </w:rPr>
        <w:t>от 04.04.2023 № 232/551 и от 04.04.2023 № 233/552</w:t>
      </w:r>
      <w:r w:rsidR="002C5473" w:rsidRPr="00522353">
        <w:rPr>
          <w:rFonts w:ascii="Times New Roman" w:eastAsia="Times New Roman" w:hAnsi="Times New Roman" w:cs="Times New Roman"/>
          <w:sz w:val="24"/>
          <w:szCs w:val="24"/>
          <w:lang w:eastAsia="ru-RU"/>
        </w:rPr>
        <w:t>.</w:t>
      </w:r>
    </w:p>
    <w:p w:rsidR="002C5473" w:rsidRPr="00522353"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C5473" w:rsidRPr="00522353">
        <w:rPr>
          <w:rFonts w:ascii="Times New Roman" w:eastAsia="Times New Roman" w:hAnsi="Times New Roman" w:cs="Times New Roman"/>
          <w:sz w:val="24"/>
          <w:szCs w:val="24"/>
          <w:lang w:eastAsia="ru-RU"/>
        </w:rPr>
        <w:t>.2.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2C5473" w:rsidRPr="00522353" w:rsidRDefault="00522353" w:rsidP="002C5473">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C5473" w:rsidRPr="00522353">
        <w:rPr>
          <w:rFonts w:ascii="Times New Roman" w:eastAsia="Times New Roman" w:hAnsi="Times New Roman" w:cs="Times New Roman"/>
          <w:sz w:val="24"/>
          <w:szCs w:val="24"/>
          <w:lang w:eastAsia="ru-RU"/>
        </w:rPr>
        <w:t>.3.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rsidR="002C5473" w:rsidRPr="00522353" w:rsidRDefault="00522353" w:rsidP="002C5473">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r w:rsidR="002C5473" w:rsidRPr="00522353">
        <w:rPr>
          <w:rFonts w:ascii="Times New Roman" w:eastAsia="Times New Roman" w:hAnsi="Times New Roman" w:cs="Times New Roman"/>
          <w:b/>
          <w:bCs/>
          <w:sz w:val="24"/>
          <w:szCs w:val="24"/>
          <w:lang w:eastAsia="ru-RU"/>
        </w:rPr>
        <w:t>. Особенности выдачи документов об образовании обучающимся с ОВЗ</w:t>
      </w:r>
    </w:p>
    <w:p w:rsidR="002C5473" w:rsidRPr="00522353" w:rsidRDefault="002C5473" w:rsidP="002C5473">
      <w:pPr>
        <w:spacing w:after="150" w:line="240" w:lineRule="auto"/>
        <w:rPr>
          <w:rFonts w:ascii="Times New Roman" w:eastAsia="Times New Roman" w:hAnsi="Times New Roman" w:cs="Times New Roman"/>
          <w:sz w:val="24"/>
          <w:szCs w:val="24"/>
          <w:lang w:eastAsia="ru-RU"/>
        </w:rPr>
      </w:pPr>
      <w:r w:rsidRPr="00522353">
        <w:rPr>
          <w:rFonts w:ascii="Times New Roman" w:eastAsia="Times New Roman" w:hAnsi="Times New Roman" w:cs="Times New Roman"/>
          <w:sz w:val="24"/>
          <w:szCs w:val="24"/>
          <w:lang w:eastAsia="ru-RU"/>
        </w:rPr>
        <w:t>6.1.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rsidR="002C5473" w:rsidRPr="00522353" w:rsidRDefault="002C5473" w:rsidP="002C5473">
      <w:pPr>
        <w:spacing w:after="150" w:line="240" w:lineRule="auto"/>
        <w:rPr>
          <w:rFonts w:ascii="Times New Roman" w:eastAsia="Times New Roman" w:hAnsi="Times New Roman" w:cs="Times New Roman"/>
          <w:sz w:val="24"/>
          <w:szCs w:val="24"/>
          <w:lang w:eastAsia="ru-RU"/>
        </w:rPr>
      </w:pPr>
      <w:r w:rsidRPr="00522353">
        <w:rPr>
          <w:rFonts w:ascii="Times New Roman" w:eastAsia="Times New Roman" w:hAnsi="Times New Roman" w:cs="Times New Roman"/>
          <w:sz w:val="24"/>
          <w:szCs w:val="24"/>
          <w:lang w:eastAsia="ru-RU"/>
        </w:rPr>
        <w:t>6.2. Обучающимся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 </w:t>
      </w:r>
      <w:hyperlink r:id="rId10" w:anchor="/document/99/499060430/" w:history="1">
        <w:r w:rsidRPr="00522353">
          <w:rPr>
            <w:rFonts w:ascii="Times New Roman" w:eastAsia="Times New Roman" w:hAnsi="Times New Roman" w:cs="Times New Roman"/>
            <w:sz w:val="24"/>
            <w:szCs w:val="24"/>
            <w:lang w:eastAsia="ru-RU"/>
          </w:rPr>
          <w:t xml:space="preserve">приказом </w:t>
        </w:r>
        <w:proofErr w:type="spellStart"/>
        <w:r w:rsidRPr="00522353">
          <w:rPr>
            <w:rFonts w:ascii="Times New Roman" w:eastAsia="Times New Roman" w:hAnsi="Times New Roman" w:cs="Times New Roman"/>
            <w:sz w:val="24"/>
            <w:szCs w:val="24"/>
            <w:lang w:eastAsia="ru-RU"/>
          </w:rPr>
          <w:t>Минобрнауки</w:t>
        </w:r>
        <w:proofErr w:type="spellEnd"/>
        <w:r w:rsidRPr="00522353">
          <w:rPr>
            <w:rFonts w:ascii="Times New Roman" w:eastAsia="Times New Roman" w:hAnsi="Times New Roman" w:cs="Times New Roman"/>
            <w:sz w:val="24"/>
            <w:szCs w:val="24"/>
            <w:lang w:eastAsia="ru-RU"/>
          </w:rPr>
          <w:t xml:space="preserve"> от 14.10.2013 № 1145</w:t>
        </w:r>
      </w:hyperlink>
      <w:r w:rsidRPr="00522353">
        <w:rPr>
          <w:rFonts w:ascii="Times New Roman" w:eastAsia="Times New Roman" w:hAnsi="Times New Roman" w:cs="Times New Roman"/>
          <w:sz w:val="24"/>
          <w:szCs w:val="24"/>
          <w:lang w:eastAsia="ru-RU"/>
        </w:rPr>
        <w:t>.</w:t>
      </w:r>
    </w:p>
    <w:p w:rsidR="002C5473" w:rsidRPr="00884522" w:rsidRDefault="002C5473" w:rsidP="002C5473">
      <w:pPr>
        <w:rPr>
          <w:rFonts w:ascii="Times New Roman" w:hAnsi="Times New Roman" w:cs="Times New Roman"/>
          <w:color w:val="FF0000"/>
          <w:sz w:val="24"/>
          <w:szCs w:val="24"/>
        </w:rPr>
      </w:pPr>
    </w:p>
    <w:p w:rsidR="00D32763" w:rsidRPr="00884522" w:rsidRDefault="00D32763">
      <w:pPr>
        <w:rPr>
          <w:color w:val="FF0000"/>
        </w:rPr>
      </w:pPr>
    </w:p>
    <w:sectPr w:rsidR="00D32763" w:rsidRPr="00884522" w:rsidSect="001A3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C1B"/>
    <w:multiLevelType w:val="hybridMultilevel"/>
    <w:tmpl w:val="CF5CAE0E"/>
    <w:lvl w:ilvl="0" w:tplc="C636ABE2">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7753AC"/>
    <w:multiLevelType w:val="hybridMultilevel"/>
    <w:tmpl w:val="650ABCB2"/>
    <w:lvl w:ilvl="0" w:tplc="8BD4E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74726"/>
    <w:multiLevelType w:val="hybridMultilevel"/>
    <w:tmpl w:val="8C60AE3C"/>
    <w:lvl w:ilvl="0" w:tplc="8BD4E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C55C7"/>
    <w:multiLevelType w:val="hybridMultilevel"/>
    <w:tmpl w:val="D898E93C"/>
    <w:lvl w:ilvl="0" w:tplc="7B10A38A">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1B2806F6"/>
    <w:multiLevelType w:val="hybridMultilevel"/>
    <w:tmpl w:val="718A455C"/>
    <w:lvl w:ilvl="0" w:tplc="7B10A38A">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46601075"/>
    <w:multiLevelType w:val="hybridMultilevel"/>
    <w:tmpl w:val="30FEEB80"/>
    <w:lvl w:ilvl="0" w:tplc="8BD4E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5F5365"/>
    <w:multiLevelType w:val="hybridMultilevel"/>
    <w:tmpl w:val="247E750A"/>
    <w:lvl w:ilvl="0" w:tplc="8BD4E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EF"/>
    <w:rsid w:val="00037C57"/>
    <w:rsid w:val="00066D10"/>
    <w:rsid w:val="000B598E"/>
    <w:rsid w:val="001E730C"/>
    <w:rsid w:val="00267CEF"/>
    <w:rsid w:val="002C5473"/>
    <w:rsid w:val="003012C3"/>
    <w:rsid w:val="00314D5B"/>
    <w:rsid w:val="004519EF"/>
    <w:rsid w:val="004719B1"/>
    <w:rsid w:val="00480E3B"/>
    <w:rsid w:val="00522353"/>
    <w:rsid w:val="00884522"/>
    <w:rsid w:val="008C6E32"/>
    <w:rsid w:val="00A04030"/>
    <w:rsid w:val="00BD2BD2"/>
    <w:rsid w:val="00C039B6"/>
    <w:rsid w:val="00C210CA"/>
    <w:rsid w:val="00D32763"/>
    <w:rsid w:val="00E442C2"/>
    <w:rsid w:val="00F7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9911"/>
  <w15:chartTrackingRefBased/>
  <w15:docId w15:val="{FDF4F83A-C33E-49B5-93FD-F716D9A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5473"/>
    <w:pPr>
      <w:ind w:left="720"/>
      <w:contextualSpacing/>
    </w:pPr>
  </w:style>
  <w:style w:type="character" w:customStyle="1" w:styleId="a4">
    <w:name w:val="Абзац списка Знак"/>
    <w:link w:val="a3"/>
    <w:uiPriority w:val="34"/>
    <w:locked/>
    <w:rsid w:val="00E442C2"/>
  </w:style>
  <w:style w:type="paragraph" w:styleId="a5">
    <w:name w:val="No Spacing"/>
    <w:uiPriority w:val="1"/>
    <w:qFormat/>
    <w:rsid w:val="00E442C2"/>
    <w:pPr>
      <w:spacing w:after="0" w:line="240" w:lineRule="auto"/>
    </w:pPr>
  </w:style>
  <w:style w:type="paragraph" w:styleId="a6">
    <w:name w:val="Balloon Text"/>
    <w:basedOn w:val="a"/>
    <w:link w:val="a7"/>
    <w:uiPriority w:val="99"/>
    <w:semiHidden/>
    <w:unhideWhenUsed/>
    <w:rsid w:val="00480E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0E3B"/>
    <w:rPr>
      <w:rFonts w:ascii="Segoe UI" w:hAnsi="Segoe UI" w:cs="Segoe UI"/>
      <w:sz w:val="18"/>
      <w:szCs w:val="18"/>
    </w:rPr>
  </w:style>
  <w:style w:type="table" w:styleId="a8">
    <w:name w:val="Table Grid"/>
    <w:basedOn w:val="a1"/>
    <w:uiPriority w:val="59"/>
    <w:rsid w:val="00066D10"/>
    <w:pPr>
      <w:spacing w:after="0" w:line="240" w:lineRule="auto"/>
    </w:pPr>
    <w:rPr>
      <w:rFonts w:ascii="Arial" w:eastAsia="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66D1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fontTable" Target="fontTable.xml"/><Relationship Id="rId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13</cp:revision>
  <cp:lastPrinted>2024-06-11T06:27:00Z</cp:lastPrinted>
  <dcterms:created xsi:type="dcterms:W3CDTF">2022-11-28T12:04:00Z</dcterms:created>
  <dcterms:modified xsi:type="dcterms:W3CDTF">2024-06-11T06:27:00Z</dcterms:modified>
</cp:coreProperties>
</file>